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5912C" w14:textId="2B941DDE" w:rsidR="007A5D2E" w:rsidRPr="00FA09C4" w:rsidRDefault="00D1408F" w:rsidP="00D1408F">
      <w:pPr>
        <w:pBdr>
          <w:top w:val="nil"/>
          <w:left w:val="nil"/>
          <w:bottom w:val="nil"/>
          <w:right w:val="nil"/>
          <w:between w:val="nil"/>
        </w:pBdr>
        <w:shd w:val="clear" w:color="auto" w:fill="C6D9F1" w:themeFill="text2" w:themeFillTint="33"/>
        <w:spacing w:after="0" w:line="240" w:lineRule="auto"/>
        <w:ind w:left="2" w:hanging="4"/>
        <w:jc w:val="center"/>
        <w:rPr>
          <w:rFonts w:ascii="Maiandra GD" w:eastAsia="Cambria" w:hAnsi="Maiandra GD" w:cs="Times New Roman"/>
          <w:color w:val="000000"/>
          <w:sz w:val="36"/>
          <w:szCs w:val="36"/>
        </w:rPr>
      </w:pPr>
      <w:bookmarkStart w:id="0" w:name="_heading=h.gjdgxs" w:colFirst="0" w:colLast="0"/>
      <w:bookmarkEnd w:id="0"/>
      <w:r w:rsidRPr="00FA09C4">
        <w:rPr>
          <w:rFonts w:ascii="Maiandra GD" w:eastAsia="Cambria" w:hAnsi="Maiandra GD" w:cs="Times New Roman"/>
          <w:b/>
          <w:color w:val="000000"/>
          <w:sz w:val="36"/>
          <w:szCs w:val="36"/>
        </w:rPr>
        <w:t>ISTITUTO COMPRENSIVO STATALE “G. BARONE”</w:t>
      </w:r>
    </w:p>
    <w:p w14:paraId="3C9F10C6" w14:textId="77777777" w:rsidR="007A5D2E" w:rsidRPr="00FA09C4" w:rsidRDefault="00FA28F4" w:rsidP="00D1408F">
      <w:pPr>
        <w:pBdr>
          <w:top w:val="nil"/>
          <w:left w:val="nil"/>
          <w:bottom w:val="nil"/>
          <w:right w:val="nil"/>
          <w:between w:val="nil"/>
        </w:pBdr>
        <w:shd w:val="clear" w:color="auto" w:fill="C6D9F1" w:themeFill="text2" w:themeFillTint="33"/>
        <w:spacing w:after="0" w:line="240" w:lineRule="auto"/>
        <w:ind w:left="2" w:hanging="4"/>
        <w:jc w:val="center"/>
        <w:rPr>
          <w:rFonts w:ascii="Maiandra GD" w:eastAsia="Cambria" w:hAnsi="Maiandra GD" w:cs="Times New Roman"/>
          <w:color w:val="000000"/>
          <w:sz w:val="36"/>
          <w:szCs w:val="36"/>
        </w:rPr>
      </w:pPr>
      <w:r w:rsidRPr="00FA09C4">
        <w:rPr>
          <w:rFonts w:ascii="Maiandra GD" w:eastAsia="Cambria" w:hAnsi="Maiandra GD" w:cs="Times New Roman"/>
          <w:b/>
          <w:color w:val="000000"/>
          <w:sz w:val="36"/>
          <w:szCs w:val="36"/>
        </w:rPr>
        <w:t>Scuola Secondaria di Primo Grado</w:t>
      </w:r>
    </w:p>
    <w:p w14:paraId="3D535E89" w14:textId="6B223321" w:rsidR="007A5D2E" w:rsidRPr="00FA09C4" w:rsidRDefault="00FA28F4" w:rsidP="00D1408F">
      <w:pPr>
        <w:pBdr>
          <w:top w:val="nil"/>
          <w:left w:val="nil"/>
          <w:bottom w:val="nil"/>
          <w:right w:val="nil"/>
          <w:between w:val="nil"/>
        </w:pBdr>
        <w:shd w:val="clear" w:color="auto" w:fill="C6D9F1" w:themeFill="text2" w:themeFillTint="33"/>
        <w:spacing w:after="0" w:line="240" w:lineRule="auto"/>
        <w:ind w:left="2" w:hanging="4"/>
        <w:jc w:val="center"/>
        <w:rPr>
          <w:rFonts w:ascii="Maiandra GD" w:eastAsia="Cambria" w:hAnsi="Maiandra GD" w:cs="Times New Roman"/>
          <w:color w:val="000000"/>
          <w:sz w:val="36"/>
          <w:szCs w:val="36"/>
        </w:rPr>
      </w:pPr>
      <w:r w:rsidRPr="00FA09C4">
        <w:rPr>
          <w:rFonts w:ascii="Maiandra GD" w:eastAsia="Cambria" w:hAnsi="Maiandra GD" w:cs="Times New Roman"/>
          <w:b/>
          <w:color w:val="000000"/>
          <w:sz w:val="36"/>
          <w:szCs w:val="36"/>
        </w:rPr>
        <w:t xml:space="preserve">Percorso Formativo </w:t>
      </w:r>
      <w:r w:rsidR="00D1408F" w:rsidRPr="00FA09C4">
        <w:rPr>
          <w:rFonts w:ascii="Maiandra GD" w:eastAsia="Cambria" w:hAnsi="Maiandra GD" w:cs="Times New Roman"/>
          <w:b/>
          <w:color w:val="000000"/>
          <w:sz w:val="36"/>
          <w:szCs w:val="36"/>
        </w:rPr>
        <w:t>Interdisciplinare</w:t>
      </w:r>
      <w:r w:rsidRPr="00FA09C4">
        <w:rPr>
          <w:rFonts w:ascii="Maiandra GD" w:eastAsia="Cambria" w:hAnsi="Maiandra GD" w:cs="Times New Roman"/>
          <w:b/>
          <w:color w:val="000000"/>
          <w:sz w:val="36"/>
          <w:szCs w:val="36"/>
        </w:rPr>
        <w:t>/</w:t>
      </w:r>
      <w:r w:rsidR="00D1408F" w:rsidRPr="00FA09C4">
        <w:rPr>
          <w:rFonts w:ascii="Maiandra GD" w:eastAsia="Cambria" w:hAnsi="Maiandra GD" w:cs="Times New Roman"/>
          <w:b/>
          <w:color w:val="000000"/>
          <w:sz w:val="36"/>
          <w:szCs w:val="36"/>
        </w:rPr>
        <w:t>Trasversale</w:t>
      </w:r>
    </w:p>
    <w:p w14:paraId="425E891B" w14:textId="77777777" w:rsidR="007A5D2E" w:rsidRPr="00FA09C4" w:rsidRDefault="007A5D2E">
      <w:pPr>
        <w:pBdr>
          <w:top w:val="nil"/>
          <w:left w:val="nil"/>
          <w:bottom w:val="nil"/>
          <w:right w:val="nil"/>
          <w:between w:val="nil"/>
        </w:pBdr>
        <w:ind w:left="0" w:hanging="2"/>
        <w:jc w:val="center"/>
        <w:rPr>
          <w:rFonts w:ascii="Maiandra GD" w:eastAsia="Cambria" w:hAnsi="Maiandra GD" w:cs="Times New Roman"/>
          <w:color w:val="000000"/>
          <w:sz w:val="20"/>
          <w:szCs w:val="20"/>
        </w:rPr>
      </w:pPr>
    </w:p>
    <w:tbl>
      <w:tblPr>
        <w:tblStyle w:val="14"/>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8"/>
        <w:gridCol w:w="3283"/>
        <w:gridCol w:w="3283"/>
      </w:tblGrid>
      <w:tr w:rsidR="007A5D2E" w:rsidRPr="00FA09C4" w14:paraId="7A0F9725" w14:textId="77777777" w:rsidTr="00D1772E">
        <w:trPr>
          <w:trHeight w:val="1840"/>
        </w:trPr>
        <w:tc>
          <w:tcPr>
            <w:tcW w:w="3288" w:type="dxa"/>
          </w:tcPr>
          <w:p w14:paraId="3FBEBAC2"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b/>
                <w:color w:val="000000"/>
              </w:rPr>
              <w:t>PLESSO:</w:t>
            </w:r>
          </w:p>
          <w:p w14:paraId="130F782D" w14:textId="77777777" w:rsidR="007A5D2E" w:rsidRPr="00FA09C4" w:rsidRDefault="007A5D2E">
            <w:pPr>
              <w:pBdr>
                <w:top w:val="nil"/>
                <w:left w:val="nil"/>
                <w:bottom w:val="nil"/>
                <w:right w:val="nil"/>
                <w:between w:val="nil"/>
              </w:pBdr>
              <w:rPr>
                <w:rFonts w:ascii="Maiandra GD" w:eastAsia="Cambria" w:hAnsi="Maiandra GD" w:cs="Times New Roman"/>
                <w:color w:val="000000"/>
                <w:sz w:val="8"/>
                <w:szCs w:val="8"/>
              </w:rPr>
            </w:pPr>
          </w:p>
          <w:tbl>
            <w:tblPr>
              <w:tblStyle w:val="13"/>
              <w:tblW w:w="3057" w:type="dxa"/>
              <w:tblInd w:w="0" w:type="dxa"/>
              <w:tblLayout w:type="fixed"/>
              <w:tblLook w:val="0000" w:firstRow="0" w:lastRow="0" w:firstColumn="0" w:lastColumn="0" w:noHBand="0" w:noVBand="0"/>
            </w:tblPr>
            <w:tblGrid>
              <w:gridCol w:w="279"/>
              <w:gridCol w:w="2778"/>
            </w:tblGrid>
            <w:tr w:rsidR="007A5D2E" w:rsidRPr="00FA09C4" w14:paraId="2A7B4A8F" w14:textId="77777777" w:rsidTr="00FB623F">
              <w:tc>
                <w:tcPr>
                  <w:tcW w:w="279" w:type="dxa"/>
                  <w:vAlign w:val="center"/>
                </w:tcPr>
                <w:p w14:paraId="538205B4" w14:textId="62DBD583" w:rsidR="007A5D2E" w:rsidRPr="00FA09C4" w:rsidRDefault="00FB623F" w:rsidP="00FB623F">
                  <w:pPr>
                    <w:ind w:left="0" w:hanging="2"/>
                    <w:jc w:val="center"/>
                    <w:rPr>
                      <w:rFonts w:ascii="Maiandra GD" w:eastAsia="Cambria" w:hAnsi="Maiandra GD" w:cs="Times New Roman"/>
                      <w:color w:val="000000"/>
                    </w:rPr>
                  </w:pPr>
                  <w:r w:rsidRPr="00FA09C4">
                    <w:rPr>
                      <w:rFonts w:ascii="Maiandra GD" w:eastAsia="Cambria" w:hAnsi="Maiandra GD" w:cs="Times New Roman"/>
                      <w:color w:val="000000"/>
                    </w:rPr>
                    <w:sym w:font="Symbol" w:char="F092"/>
                  </w:r>
                </w:p>
              </w:tc>
              <w:tc>
                <w:tcPr>
                  <w:tcW w:w="2778" w:type="dxa"/>
                </w:tcPr>
                <w:p w14:paraId="3E219C70"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color w:val="000000"/>
                    </w:rPr>
                    <w:t>BARANELLO</w:t>
                  </w:r>
                </w:p>
              </w:tc>
            </w:tr>
            <w:tr w:rsidR="007A5D2E" w:rsidRPr="00FA09C4" w14:paraId="5E67A17D" w14:textId="77777777" w:rsidTr="00FB623F">
              <w:tc>
                <w:tcPr>
                  <w:tcW w:w="279" w:type="dxa"/>
                  <w:vAlign w:val="center"/>
                </w:tcPr>
                <w:p w14:paraId="56E80991" w14:textId="269AEA11" w:rsidR="007A5D2E" w:rsidRPr="00FA09C4" w:rsidRDefault="00FB623F" w:rsidP="00FA1C06">
                  <w:pPr>
                    <w:pBdr>
                      <w:top w:val="nil"/>
                      <w:left w:val="nil"/>
                      <w:bottom w:val="nil"/>
                      <w:right w:val="nil"/>
                      <w:between w:val="nil"/>
                    </w:pBdr>
                    <w:ind w:left="0" w:hanging="2"/>
                    <w:jc w:val="center"/>
                    <w:rPr>
                      <w:rFonts w:ascii="Maiandra GD" w:eastAsia="Cambria" w:hAnsi="Maiandra GD" w:cs="Times New Roman"/>
                      <w:color w:val="000000"/>
                    </w:rPr>
                  </w:pPr>
                  <w:r w:rsidRPr="00FA09C4">
                    <w:rPr>
                      <w:rFonts w:ascii="Maiandra GD" w:eastAsia="Cambria" w:hAnsi="Maiandra GD" w:cs="Times New Roman"/>
                      <w:color w:val="000000"/>
                    </w:rPr>
                    <w:sym w:font="Symbol" w:char="F092"/>
                  </w:r>
                </w:p>
              </w:tc>
              <w:tc>
                <w:tcPr>
                  <w:tcW w:w="2778" w:type="dxa"/>
                </w:tcPr>
                <w:p w14:paraId="1EC3F3AB"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color w:val="000000"/>
                    </w:rPr>
                    <w:t>CASTROPIGNANO</w:t>
                  </w:r>
                </w:p>
              </w:tc>
            </w:tr>
            <w:tr w:rsidR="007A5D2E" w:rsidRPr="00FA09C4" w14:paraId="66829B3E" w14:textId="77777777" w:rsidTr="00FB623F">
              <w:tc>
                <w:tcPr>
                  <w:tcW w:w="279" w:type="dxa"/>
                  <w:vAlign w:val="center"/>
                </w:tcPr>
                <w:p w14:paraId="48AB255B" w14:textId="20126219" w:rsidR="007A5D2E" w:rsidRPr="00FA09C4" w:rsidRDefault="00FB623F" w:rsidP="00FA1C06">
                  <w:pPr>
                    <w:pBdr>
                      <w:top w:val="nil"/>
                      <w:left w:val="nil"/>
                      <w:bottom w:val="nil"/>
                      <w:right w:val="nil"/>
                      <w:between w:val="nil"/>
                    </w:pBdr>
                    <w:ind w:left="0" w:hanging="2"/>
                    <w:jc w:val="center"/>
                    <w:rPr>
                      <w:rFonts w:ascii="Maiandra GD" w:eastAsia="Cambria" w:hAnsi="Maiandra GD" w:cs="Times New Roman"/>
                      <w:color w:val="000000"/>
                    </w:rPr>
                  </w:pPr>
                  <w:r w:rsidRPr="00FA09C4">
                    <w:rPr>
                      <w:rFonts w:ascii="Maiandra GD" w:eastAsia="Cambria" w:hAnsi="Maiandra GD" w:cs="Times New Roman"/>
                      <w:color w:val="000000"/>
                    </w:rPr>
                    <w:sym w:font="Symbol" w:char="F092"/>
                  </w:r>
                </w:p>
              </w:tc>
              <w:tc>
                <w:tcPr>
                  <w:tcW w:w="2778" w:type="dxa"/>
                </w:tcPr>
                <w:p w14:paraId="68C4F1F1"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color w:val="000000"/>
                    </w:rPr>
                    <w:t>FOSSALTO</w:t>
                  </w:r>
                </w:p>
              </w:tc>
            </w:tr>
            <w:tr w:rsidR="007A5D2E" w:rsidRPr="00FA09C4" w14:paraId="0A7F7F67" w14:textId="77777777" w:rsidTr="00FB623F">
              <w:tc>
                <w:tcPr>
                  <w:tcW w:w="279" w:type="dxa"/>
                  <w:vAlign w:val="center"/>
                </w:tcPr>
                <w:p w14:paraId="3B8A7A8E" w14:textId="7C4A1D57" w:rsidR="007A5D2E" w:rsidRPr="00FA09C4" w:rsidRDefault="00FB623F" w:rsidP="00FA1C06">
                  <w:pPr>
                    <w:pBdr>
                      <w:top w:val="nil"/>
                      <w:left w:val="nil"/>
                      <w:bottom w:val="nil"/>
                      <w:right w:val="nil"/>
                      <w:between w:val="nil"/>
                    </w:pBdr>
                    <w:ind w:left="0" w:hanging="2"/>
                    <w:jc w:val="center"/>
                    <w:rPr>
                      <w:rFonts w:ascii="Maiandra GD" w:eastAsia="Cambria" w:hAnsi="Maiandra GD" w:cs="Times New Roman"/>
                      <w:color w:val="000000"/>
                    </w:rPr>
                  </w:pPr>
                  <w:r w:rsidRPr="00FA09C4">
                    <w:rPr>
                      <w:rFonts w:ascii="Maiandra GD" w:eastAsia="Cambria" w:hAnsi="Maiandra GD" w:cs="Times New Roman"/>
                      <w:color w:val="000000"/>
                    </w:rPr>
                    <w:sym w:font="Symbol" w:char="F092"/>
                  </w:r>
                </w:p>
              </w:tc>
              <w:tc>
                <w:tcPr>
                  <w:tcW w:w="2778" w:type="dxa"/>
                </w:tcPr>
                <w:p w14:paraId="4A8C7C0B"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color w:val="000000"/>
                    </w:rPr>
                    <w:t>TORELLA DEL SANNIO</w:t>
                  </w:r>
                </w:p>
              </w:tc>
            </w:tr>
          </w:tbl>
          <w:p w14:paraId="584737E2" w14:textId="77777777" w:rsidR="007A5D2E" w:rsidRPr="00FA09C4" w:rsidRDefault="007A5D2E">
            <w:pPr>
              <w:pBdr>
                <w:top w:val="nil"/>
                <w:left w:val="nil"/>
                <w:bottom w:val="nil"/>
                <w:right w:val="nil"/>
                <w:between w:val="nil"/>
              </w:pBdr>
              <w:ind w:left="-2" w:firstLine="0"/>
              <w:rPr>
                <w:rFonts w:ascii="Maiandra GD" w:eastAsia="Cambria" w:hAnsi="Maiandra GD" w:cs="Times New Roman"/>
                <w:color w:val="000000"/>
                <w:sz w:val="2"/>
                <w:szCs w:val="2"/>
              </w:rPr>
            </w:pPr>
          </w:p>
        </w:tc>
        <w:tc>
          <w:tcPr>
            <w:tcW w:w="3283" w:type="dxa"/>
          </w:tcPr>
          <w:p w14:paraId="3F37AC0C"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b/>
                <w:color w:val="000000"/>
              </w:rPr>
              <w:t xml:space="preserve">CLASSE: </w:t>
            </w:r>
          </w:p>
          <w:p w14:paraId="55D0251F" w14:textId="77777777" w:rsidR="007A5D2E" w:rsidRPr="00FA09C4" w:rsidRDefault="007A5D2E">
            <w:pPr>
              <w:pBdr>
                <w:top w:val="nil"/>
                <w:left w:val="nil"/>
                <w:bottom w:val="nil"/>
                <w:right w:val="nil"/>
                <w:between w:val="nil"/>
              </w:pBdr>
              <w:rPr>
                <w:rFonts w:ascii="Maiandra GD" w:eastAsia="Cambria" w:hAnsi="Maiandra GD" w:cs="Times New Roman"/>
                <w:color w:val="000000"/>
                <w:sz w:val="10"/>
                <w:szCs w:val="10"/>
              </w:rPr>
            </w:pPr>
          </w:p>
          <w:tbl>
            <w:tblPr>
              <w:tblStyle w:val="12"/>
              <w:tblW w:w="3057" w:type="dxa"/>
              <w:tblInd w:w="0" w:type="dxa"/>
              <w:tblLayout w:type="fixed"/>
              <w:tblLook w:val="0000" w:firstRow="0" w:lastRow="0" w:firstColumn="0" w:lastColumn="0" w:noHBand="0" w:noVBand="0"/>
            </w:tblPr>
            <w:tblGrid>
              <w:gridCol w:w="279"/>
              <w:gridCol w:w="2778"/>
            </w:tblGrid>
            <w:tr w:rsidR="007A5D2E" w:rsidRPr="00FA09C4" w14:paraId="329EF681" w14:textId="77777777" w:rsidTr="00FB623F">
              <w:tc>
                <w:tcPr>
                  <w:tcW w:w="279" w:type="dxa"/>
                  <w:vAlign w:val="center"/>
                </w:tcPr>
                <w:p w14:paraId="2D2CEB28" w14:textId="42547EA7" w:rsidR="007A5D2E" w:rsidRPr="00FA09C4" w:rsidRDefault="00FB623F" w:rsidP="00FA1C06">
                  <w:pPr>
                    <w:pBdr>
                      <w:top w:val="nil"/>
                      <w:left w:val="nil"/>
                      <w:bottom w:val="nil"/>
                      <w:right w:val="nil"/>
                      <w:between w:val="nil"/>
                    </w:pBdr>
                    <w:ind w:left="0" w:hanging="2"/>
                    <w:jc w:val="center"/>
                    <w:rPr>
                      <w:rFonts w:ascii="Maiandra GD" w:eastAsia="Cambria" w:hAnsi="Maiandra GD" w:cs="Times New Roman"/>
                      <w:color w:val="000000"/>
                    </w:rPr>
                  </w:pPr>
                  <w:r w:rsidRPr="00FA09C4">
                    <w:rPr>
                      <w:rFonts w:ascii="Maiandra GD" w:eastAsia="Cambria" w:hAnsi="Maiandra GD" w:cs="Times New Roman"/>
                      <w:color w:val="000000"/>
                    </w:rPr>
                    <w:sym w:font="Symbol" w:char="F092"/>
                  </w:r>
                </w:p>
              </w:tc>
              <w:tc>
                <w:tcPr>
                  <w:tcW w:w="2778" w:type="dxa"/>
                </w:tcPr>
                <w:p w14:paraId="2F462FA7"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color w:val="000000"/>
                    </w:rPr>
                    <w:t>PRIMA</w:t>
                  </w:r>
                </w:p>
              </w:tc>
            </w:tr>
            <w:tr w:rsidR="007A5D2E" w:rsidRPr="00FA09C4" w14:paraId="51981540" w14:textId="77777777" w:rsidTr="00FB623F">
              <w:tc>
                <w:tcPr>
                  <w:tcW w:w="279" w:type="dxa"/>
                  <w:vAlign w:val="center"/>
                </w:tcPr>
                <w:p w14:paraId="17638EBA" w14:textId="3E8BA3CF" w:rsidR="007A5D2E" w:rsidRPr="00FA09C4" w:rsidRDefault="00FB623F" w:rsidP="00FA1C06">
                  <w:pPr>
                    <w:pBdr>
                      <w:top w:val="nil"/>
                      <w:left w:val="nil"/>
                      <w:bottom w:val="nil"/>
                      <w:right w:val="nil"/>
                      <w:between w:val="nil"/>
                    </w:pBdr>
                    <w:ind w:left="0" w:hanging="2"/>
                    <w:jc w:val="center"/>
                    <w:rPr>
                      <w:rFonts w:ascii="Maiandra GD" w:eastAsia="Cambria" w:hAnsi="Maiandra GD" w:cs="Times New Roman"/>
                      <w:color w:val="000000"/>
                    </w:rPr>
                  </w:pPr>
                  <w:r w:rsidRPr="00FA09C4">
                    <w:rPr>
                      <w:rFonts w:ascii="Maiandra GD" w:eastAsia="Cambria" w:hAnsi="Maiandra GD" w:cs="Times New Roman"/>
                      <w:color w:val="000000"/>
                    </w:rPr>
                    <w:sym w:font="Symbol" w:char="F092"/>
                  </w:r>
                </w:p>
              </w:tc>
              <w:tc>
                <w:tcPr>
                  <w:tcW w:w="2778" w:type="dxa"/>
                </w:tcPr>
                <w:p w14:paraId="61674392"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color w:val="000000"/>
                    </w:rPr>
                    <w:t>SECONDA</w:t>
                  </w:r>
                </w:p>
              </w:tc>
            </w:tr>
            <w:tr w:rsidR="007A5D2E" w:rsidRPr="00FA09C4" w14:paraId="18FA761F" w14:textId="77777777" w:rsidTr="00FB623F">
              <w:tc>
                <w:tcPr>
                  <w:tcW w:w="279" w:type="dxa"/>
                  <w:vAlign w:val="center"/>
                </w:tcPr>
                <w:p w14:paraId="52741097" w14:textId="0E181F8F" w:rsidR="007A5D2E" w:rsidRPr="00FA09C4" w:rsidRDefault="00FB623F" w:rsidP="00FA1C06">
                  <w:pPr>
                    <w:pBdr>
                      <w:top w:val="nil"/>
                      <w:left w:val="nil"/>
                      <w:bottom w:val="nil"/>
                      <w:right w:val="nil"/>
                      <w:between w:val="nil"/>
                    </w:pBdr>
                    <w:ind w:left="0" w:hanging="2"/>
                    <w:jc w:val="center"/>
                    <w:rPr>
                      <w:rFonts w:ascii="Maiandra GD" w:eastAsia="Cambria" w:hAnsi="Maiandra GD" w:cs="Times New Roman"/>
                      <w:color w:val="000000"/>
                    </w:rPr>
                  </w:pPr>
                  <w:r w:rsidRPr="00FA09C4">
                    <w:rPr>
                      <w:rFonts w:ascii="Maiandra GD" w:eastAsia="Cambria" w:hAnsi="Maiandra GD" w:cs="Times New Roman"/>
                      <w:color w:val="000000"/>
                    </w:rPr>
                    <w:sym w:font="Symbol" w:char="F092"/>
                  </w:r>
                </w:p>
              </w:tc>
              <w:tc>
                <w:tcPr>
                  <w:tcW w:w="2778" w:type="dxa"/>
                </w:tcPr>
                <w:p w14:paraId="49AD509D"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color w:val="000000"/>
                    </w:rPr>
                    <w:t>TERZA</w:t>
                  </w:r>
                </w:p>
              </w:tc>
            </w:tr>
            <w:tr w:rsidR="00FA1C06" w:rsidRPr="00FA09C4" w14:paraId="259B5231" w14:textId="77777777" w:rsidTr="00FB623F">
              <w:tc>
                <w:tcPr>
                  <w:tcW w:w="279" w:type="dxa"/>
                  <w:vAlign w:val="center"/>
                </w:tcPr>
                <w:p w14:paraId="503E533D" w14:textId="4E7F5EE1" w:rsidR="00FA1C06" w:rsidRPr="00FA09C4" w:rsidRDefault="00FB623F" w:rsidP="00FA1C06">
                  <w:pPr>
                    <w:pBdr>
                      <w:top w:val="nil"/>
                      <w:left w:val="nil"/>
                      <w:bottom w:val="nil"/>
                      <w:right w:val="nil"/>
                      <w:between w:val="nil"/>
                    </w:pBdr>
                    <w:ind w:left="0" w:hanging="2"/>
                    <w:jc w:val="center"/>
                    <w:rPr>
                      <w:rFonts w:ascii="Maiandra GD" w:eastAsia="Cambria" w:hAnsi="Maiandra GD" w:cs="Times New Roman"/>
                      <w:color w:val="000000"/>
                    </w:rPr>
                  </w:pPr>
                  <w:r w:rsidRPr="00FA09C4">
                    <w:rPr>
                      <w:rFonts w:ascii="Maiandra GD" w:eastAsia="Cambria" w:hAnsi="Maiandra GD" w:cs="Times New Roman"/>
                      <w:color w:val="000000"/>
                    </w:rPr>
                    <w:sym w:font="Symbol" w:char="F092"/>
                  </w:r>
                </w:p>
              </w:tc>
              <w:tc>
                <w:tcPr>
                  <w:tcW w:w="2778" w:type="dxa"/>
                </w:tcPr>
                <w:p w14:paraId="020C1C03" w14:textId="1FF9D4AD" w:rsidR="00FA1C06" w:rsidRPr="00FA09C4" w:rsidRDefault="00FA1C06">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color w:val="000000"/>
                    </w:rPr>
                    <w:t>PLURICLASSE</w:t>
                  </w:r>
                </w:p>
              </w:tc>
            </w:tr>
          </w:tbl>
          <w:p w14:paraId="5B9249FE" w14:textId="77777777" w:rsidR="007A5D2E" w:rsidRPr="00FA09C4" w:rsidRDefault="007A5D2E">
            <w:pPr>
              <w:pBdr>
                <w:top w:val="nil"/>
                <w:left w:val="nil"/>
                <w:bottom w:val="nil"/>
                <w:right w:val="nil"/>
                <w:between w:val="nil"/>
              </w:pBdr>
              <w:rPr>
                <w:rFonts w:ascii="Maiandra GD" w:eastAsia="Cambria" w:hAnsi="Maiandra GD" w:cs="Times New Roman"/>
                <w:color w:val="000000"/>
                <w:sz w:val="8"/>
                <w:szCs w:val="8"/>
              </w:rPr>
            </w:pPr>
          </w:p>
          <w:p w14:paraId="162D8119"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b/>
                <w:color w:val="000000"/>
              </w:rPr>
              <w:t xml:space="preserve">SEZIONE: </w:t>
            </w:r>
            <w:r w:rsidRPr="00FA09C4">
              <w:rPr>
                <w:rFonts w:ascii="Maiandra GD" w:eastAsia="Cambria" w:hAnsi="Maiandra GD" w:cs="Times New Roman"/>
                <w:color w:val="000000"/>
              </w:rPr>
              <w:t xml:space="preserve">  </w:t>
            </w:r>
          </w:p>
          <w:p w14:paraId="6ABE5E2B"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rPr>
            </w:pPr>
            <w:r w:rsidRPr="00FA09C4">
              <w:rPr>
                <w:rFonts w:ascii="Maiandra GD" w:eastAsia="Cambria" w:hAnsi="Maiandra GD" w:cs="Times New Roman"/>
                <w:color w:val="000000"/>
                <w:sz w:val="16"/>
                <w:szCs w:val="16"/>
              </w:rPr>
              <w:t>(per la pluriclasse</w:t>
            </w:r>
            <w:r w:rsidRPr="00FA09C4">
              <w:rPr>
                <w:rFonts w:ascii="Maiandra GD" w:eastAsia="Cambria" w:hAnsi="Maiandra GD" w:cs="Times New Roman"/>
                <w:b/>
                <w:color w:val="000000"/>
              </w:rPr>
              <w:t xml:space="preserve"> </w:t>
            </w:r>
            <w:r w:rsidRPr="00FA09C4">
              <w:rPr>
                <w:rFonts w:ascii="Maiandra GD" w:eastAsia="Cambria" w:hAnsi="Maiandra GD" w:cs="Times New Roman"/>
                <w:color w:val="000000"/>
                <w:sz w:val="18"/>
                <w:szCs w:val="18"/>
              </w:rPr>
              <w:t>spuntare più voci)</w:t>
            </w:r>
          </w:p>
        </w:tc>
        <w:tc>
          <w:tcPr>
            <w:tcW w:w="3283" w:type="dxa"/>
          </w:tcPr>
          <w:p w14:paraId="242F7968" w14:textId="77777777" w:rsidR="007A5D2E" w:rsidRPr="00FA09C4" w:rsidRDefault="00FA28F4" w:rsidP="00D1772E">
            <w:pPr>
              <w:pBdr>
                <w:top w:val="nil"/>
                <w:left w:val="nil"/>
                <w:bottom w:val="nil"/>
                <w:right w:val="nil"/>
                <w:between w:val="nil"/>
              </w:pBdr>
              <w:ind w:leftChars="0" w:left="0" w:firstLineChars="0" w:firstLine="0"/>
              <w:rPr>
                <w:rFonts w:ascii="Maiandra GD" w:eastAsia="Cambria" w:hAnsi="Maiandra GD" w:cs="Times New Roman"/>
                <w:color w:val="000000"/>
              </w:rPr>
            </w:pPr>
            <w:r w:rsidRPr="00FA09C4">
              <w:rPr>
                <w:rFonts w:ascii="Maiandra GD" w:eastAsia="Cambria" w:hAnsi="Maiandra GD" w:cs="Times New Roman"/>
                <w:b/>
                <w:color w:val="000000"/>
              </w:rPr>
              <w:t>ANNO SCOLASTICO:</w:t>
            </w:r>
          </w:p>
          <w:p w14:paraId="4C513FD4" w14:textId="5E574B82" w:rsidR="007A5D2E" w:rsidRPr="00FA09C4" w:rsidRDefault="007A5D2E" w:rsidP="00D1772E">
            <w:pPr>
              <w:pBdr>
                <w:top w:val="nil"/>
                <w:left w:val="nil"/>
                <w:bottom w:val="nil"/>
                <w:right w:val="nil"/>
                <w:between w:val="nil"/>
              </w:pBdr>
              <w:ind w:left="0" w:hanging="2"/>
              <w:rPr>
                <w:rFonts w:ascii="Maiandra GD" w:eastAsia="Cambria" w:hAnsi="Maiandra GD" w:cs="Times New Roman"/>
                <w:color w:val="000000"/>
                <w:sz w:val="24"/>
                <w:szCs w:val="24"/>
              </w:rPr>
            </w:pPr>
          </w:p>
          <w:p w14:paraId="55F8ADFE" w14:textId="77777777" w:rsidR="00D1772E" w:rsidRPr="00FA09C4" w:rsidRDefault="00D1772E" w:rsidP="00D1772E">
            <w:pPr>
              <w:pBdr>
                <w:top w:val="nil"/>
                <w:left w:val="nil"/>
                <w:bottom w:val="nil"/>
                <w:right w:val="nil"/>
                <w:between w:val="nil"/>
              </w:pBdr>
              <w:ind w:left="0" w:hanging="2"/>
              <w:rPr>
                <w:rFonts w:ascii="Maiandra GD" w:eastAsia="Cambria" w:hAnsi="Maiandra GD" w:cs="Times New Roman"/>
                <w:color w:val="000000"/>
                <w:sz w:val="24"/>
                <w:szCs w:val="24"/>
              </w:rPr>
            </w:pPr>
          </w:p>
          <w:p w14:paraId="640A98EE" w14:textId="051FF6E0" w:rsidR="007A5D2E" w:rsidRPr="00FA09C4" w:rsidRDefault="00FA28F4" w:rsidP="00D1772E">
            <w:pPr>
              <w:pBdr>
                <w:top w:val="nil"/>
                <w:left w:val="nil"/>
                <w:bottom w:val="nil"/>
                <w:right w:val="nil"/>
                <w:between w:val="nil"/>
              </w:pBdr>
              <w:ind w:leftChars="0" w:left="0" w:firstLineChars="0" w:firstLine="0"/>
              <w:rPr>
                <w:rFonts w:ascii="Maiandra GD" w:eastAsia="Cambria" w:hAnsi="Maiandra GD" w:cs="Times New Roman"/>
                <w:color w:val="000000"/>
                <w:sz w:val="24"/>
                <w:szCs w:val="24"/>
              </w:rPr>
            </w:pPr>
            <w:r w:rsidRPr="00FA09C4">
              <w:rPr>
                <w:rFonts w:ascii="Maiandra GD" w:eastAsia="Cambria" w:hAnsi="Maiandra GD" w:cs="Times New Roman"/>
                <w:color w:val="000000"/>
                <w:sz w:val="24"/>
                <w:szCs w:val="24"/>
              </w:rPr>
              <w:t>20</w:t>
            </w:r>
            <w:r w:rsidR="00483530" w:rsidRPr="00FA09C4">
              <w:rPr>
                <w:rFonts w:ascii="Maiandra GD" w:eastAsia="Cambria" w:hAnsi="Maiandra GD" w:cs="Times New Roman"/>
                <w:color w:val="000000"/>
                <w:sz w:val="24"/>
                <w:szCs w:val="24"/>
              </w:rPr>
              <w:t>2</w:t>
            </w:r>
            <w:r w:rsidR="00726022">
              <w:rPr>
                <w:rFonts w:ascii="Maiandra GD" w:eastAsia="Cambria" w:hAnsi="Maiandra GD" w:cs="Times New Roman"/>
                <w:color w:val="000000"/>
                <w:sz w:val="24"/>
                <w:szCs w:val="24"/>
              </w:rPr>
              <w:t>1</w:t>
            </w:r>
            <w:r w:rsidRPr="00FA09C4">
              <w:rPr>
                <w:rFonts w:ascii="Maiandra GD" w:eastAsia="Cambria" w:hAnsi="Maiandra GD" w:cs="Times New Roman"/>
                <w:color w:val="000000"/>
                <w:sz w:val="24"/>
                <w:szCs w:val="24"/>
              </w:rPr>
              <w:t>-202</w:t>
            </w:r>
            <w:r w:rsidR="00726022">
              <w:rPr>
                <w:rFonts w:ascii="Maiandra GD" w:eastAsia="Cambria" w:hAnsi="Maiandra GD" w:cs="Times New Roman"/>
                <w:color w:val="000000"/>
                <w:sz w:val="24"/>
                <w:szCs w:val="24"/>
              </w:rPr>
              <w:t>2</w:t>
            </w:r>
          </w:p>
          <w:p w14:paraId="0599D867" w14:textId="77777777" w:rsidR="007A5D2E" w:rsidRPr="00FA09C4" w:rsidRDefault="007A5D2E" w:rsidP="00D1772E">
            <w:pPr>
              <w:pBdr>
                <w:top w:val="nil"/>
                <w:left w:val="nil"/>
                <w:bottom w:val="nil"/>
                <w:right w:val="nil"/>
                <w:between w:val="nil"/>
              </w:pBdr>
              <w:ind w:left="0" w:hanging="2"/>
              <w:rPr>
                <w:rFonts w:ascii="Maiandra GD" w:eastAsia="Cambria" w:hAnsi="Maiandra GD" w:cs="Times New Roman"/>
              </w:rPr>
            </w:pPr>
          </w:p>
        </w:tc>
      </w:tr>
    </w:tbl>
    <w:p w14:paraId="70A50893" w14:textId="77777777" w:rsidR="00D1772E" w:rsidRPr="00FA09C4" w:rsidRDefault="00D1772E">
      <w:pPr>
        <w:ind w:left="0" w:hanging="2"/>
        <w:rPr>
          <w:rFonts w:ascii="Maiandra GD" w:hAnsi="Maiandra GD"/>
        </w:rPr>
      </w:pPr>
    </w:p>
    <w:tbl>
      <w:tblPr>
        <w:tblStyle w:val="14"/>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7"/>
        <w:gridCol w:w="4927"/>
      </w:tblGrid>
      <w:tr w:rsidR="007A5D2E" w:rsidRPr="00FA09C4" w14:paraId="37DF341F" w14:textId="77777777" w:rsidTr="00FE1668">
        <w:trPr>
          <w:trHeight w:hRule="exact" w:val="397"/>
        </w:trPr>
        <w:tc>
          <w:tcPr>
            <w:tcW w:w="4927" w:type="dxa"/>
            <w:vAlign w:val="center"/>
          </w:tcPr>
          <w:p w14:paraId="0A19D635" w14:textId="56E70BCB" w:rsidR="007A5D2E" w:rsidRPr="00FA09C4" w:rsidRDefault="00FA28F4" w:rsidP="00FE1668">
            <w:pPr>
              <w:pBdr>
                <w:top w:val="nil"/>
                <w:left w:val="nil"/>
                <w:bottom w:val="nil"/>
                <w:right w:val="nil"/>
                <w:between w:val="nil"/>
              </w:pBdr>
              <w:ind w:left="0" w:hanging="2"/>
              <w:jc w:val="center"/>
              <w:rPr>
                <w:rFonts w:ascii="Maiandra GD" w:eastAsia="Cambria" w:hAnsi="Maiandra GD" w:cs="Times New Roman"/>
                <w:color w:val="000000"/>
                <w:sz w:val="20"/>
                <w:szCs w:val="20"/>
              </w:rPr>
            </w:pPr>
            <w:r w:rsidRPr="00FA09C4">
              <w:rPr>
                <w:rFonts w:ascii="Maiandra GD" w:eastAsia="Cambria" w:hAnsi="Maiandra GD" w:cs="Times New Roman"/>
                <w:b/>
                <w:color w:val="000000"/>
                <w:sz w:val="20"/>
                <w:szCs w:val="20"/>
              </w:rPr>
              <w:t>AMBITO:</w:t>
            </w:r>
          </w:p>
        </w:tc>
        <w:tc>
          <w:tcPr>
            <w:tcW w:w="4927" w:type="dxa"/>
            <w:vAlign w:val="center"/>
          </w:tcPr>
          <w:p w14:paraId="628232AE" w14:textId="78BC543E" w:rsidR="007A5D2E" w:rsidRPr="00FA09C4" w:rsidRDefault="00FA28F4" w:rsidP="00FE1668">
            <w:pPr>
              <w:pBdr>
                <w:top w:val="nil"/>
                <w:left w:val="nil"/>
                <w:bottom w:val="nil"/>
                <w:right w:val="nil"/>
                <w:between w:val="nil"/>
              </w:pBdr>
              <w:ind w:left="0" w:hanging="2"/>
              <w:jc w:val="center"/>
              <w:rPr>
                <w:rFonts w:ascii="Maiandra GD" w:eastAsia="Cambria" w:hAnsi="Maiandra GD" w:cs="Times New Roman"/>
                <w:color w:val="000000"/>
                <w:sz w:val="20"/>
                <w:szCs w:val="20"/>
              </w:rPr>
            </w:pPr>
            <w:r w:rsidRPr="00FA09C4">
              <w:rPr>
                <w:rFonts w:ascii="Maiandra GD" w:eastAsia="Cambria" w:hAnsi="Maiandra GD" w:cs="Times New Roman"/>
                <w:b/>
                <w:color w:val="000000"/>
                <w:sz w:val="20"/>
                <w:szCs w:val="20"/>
              </w:rPr>
              <w:t>PERIODO:</w:t>
            </w:r>
          </w:p>
        </w:tc>
      </w:tr>
      <w:tr w:rsidR="00FE1668" w:rsidRPr="00FA09C4" w14:paraId="7FA918EE" w14:textId="77777777" w:rsidTr="00FE1668">
        <w:trPr>
          <w:trHeight w:hRule="exact" w:val="397"/>
        </w:trPr>
        <w:tc>
          <w:tcPr>
            <w:tcW w:w="4927" w:type="dxa"/>
            <w:vAlign w:val="center"/>
          </w:tcPr>
          <w:p w14:paraId="62EF1A45" w14:textId="77777777" w:rsidR="00FE1668" w:rsidRPr="00FA09C4" w:rsidRDefault="00FE1668" w:rsidP="00FE1668">
            <w:pPr>
              <w:pBdr>
                <w:top w:val="nil"/>
                <w:left w:val="nil"/>
                <w:bottom w:val="nil"/>
                <w:right w:val="nil"/>
                <w:between w:val="nil"/>
              </w:pBdr>
              <w:ind w:left="0" w:hanging="2"/>
              <w:jc w:val="center"/>
              <w:rPr>
                <w:rFonts w:ascii="Maiandra GD" w:eastAsia="Cambria" w:hAnsi="Maiandra GD" w:cs="Times New Roman"/>
                <w:b/>
                <w:color w:val="000000"/>
                <w:sz w:val="20"/>
                <w:szCs w:val="20"/>
              </w:rPr>
            </w:pPr>
          </w:p>
        </w:tc>
        <w:tc>
          <w:tcPr>
            <w:tcW w:w="4927" w:type="dxa"/>
            <w:vAlign w:val="center"/>
          </w:tcPr>
          <w:p w14:paraId="09CFB03F" w14:textId="77777777" w:rsidR="00FE1668" w:rsidRPr="00FA09C4" w:rsidRDefault="00FE1668" w:rsidP="00FE1668">
            <w:pPr>
              <w:widowControl w:val="0"/>
              <w:pBdr>
                <w:top w:val="nil"/>
                <w:left w:val="nil"/>
                <w:bottom w:val="nil"/>
                <w:right w:val="nil"/>
                <w:between w:val="nil"/>
              </w:pBdr>
              <w:ind w:left="0" w:hanging="2"/>
              <w:jc w:val="center"/>
              <w:rPr>
                <w:rFonts w:ascii="Maiandra GD" w:eastAsia="Cambria" w:hAnsi="Maiandra GD" w:cs="Times New Roman"/>
                <w:color w:val="000000"/>
                <w:sz w:val="20"/>
                <w:szCs w:val="20"/>
              </w:rPr>
            </w:pPr>
          </w:p>
        </w:tc>
      </w:tr>
    </w:tbl>
    <w:p w14:paraId="08DF6D38" w14:textId="77777777" w:rsidR="007A5D2E" w:rsidRPr="00FA09C4" w:rsidRDefault="007A5D2E">
      <w:pPr>
        <w:pBdr>
          <w:top w:val="nil"/>
          <w:left w:val="nil"/>
          <w:bottom w:val="nil"/>
          <w:right w:val="nil"/>
          <w:between w:val="nil"/>
        </w:pBdr>
        <w:ind w:left="-2" w:firstLine="0"/>
        <w:jc w:val="center"/>
        <w:rPr>
          <w:rFonts w:ascii="Maiandra GD" w:eastAsia="Cambria" w:hAnsi="Maiandra GD" w:cs="Times New Roman"/>
          <w:color w:val="000000"/>
          <w:sz w:val="2"/>
          <w:szCs w:val="2"/>
        </w:rPr>
      </w:pPr>
    </w:p>
    <w:tbl>
      <w:tblPr>
        <w:tblStyle w:val="10"/>
        <w:tblW w:w="49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tblGrid>
      <w:tr w:rsidR="007A5D2E" w:rsidRPr="00FA09C4" w14:paraId="1EA53FBE" w14:textId="77777777" w:rsidTr="00FE1668">
        <w:trPr>
          <w:trHeight w:hRule="exact" w:val="397"/>
        </w:trPr>
        <w:tc>
          <w:tcPr>
            <w:tcW w:w="4957" w:type="dxa"/>
            <w:vAlign w:val="center"/>
          </w:tcPr>
          <w:p w14:paraId="2BA2C67C" w14:textId="511A3937" w:rsidR="007A5D2E" w:rsidRPr="00FA09C4" w:rsidRDefault="00FA28F4" w:rsidP="00FE1668">
            <w:pPr>
              <w:pBdr>
                <w:top w:val="nil"/>
                <w:left w:val="nil"/>
                <w:bottom w:val="nil"/>
                <w:right w:val="nil"/>
                <w:between w:val="nil"/>
              </w:pBdr>
              <w:ind w:left="0" w:hanging="2"/>
              <w:jc w:val="center"/>
              <w:rPr>
                <w:rFonts w:ascii="Maiandra GD" w:eastAsia="Cambria" w:hAnsi="Maiandra GD" w:cs="Times New Roman"/>
                <w:color w:val="000000"/>
                <w:sz w:val="20"/>
                <w:szCs w:val="20"/>
              </w:rPr>
            </w:pPr>
            <w:r w:rsidRPr="00FA09C4">
              <w:rPr>
                <w:rFonts w:ascii="Maiandra GD" w:eastAsia="Cambria" w:hAnsi="Maiandra GD" w:cs="Times New Roman"/>
                <w:b/>
                <w:color w:val="000000"/>
                <w:sz w:val="20"/>
                <w:szCs w:val="20"/>
              </w:rPr>
              <w:t>TITOLO:</w:t>
            </w:r>
          </w:p>
        </w:tc>
      </w:tr>
      <w:tr w:rsidR="00FE1668" w:rsidRPr="00FA09C4" w14:paraId="20CF43D2" w14:textId="77777777" w:rsidTr="00FE1668">
        <w:trPr>
          <w:trHeight w:hRule="exact" w:val="397"/>
        </w:trPr>
        <w:tc>
          <w:tcPr>
            <w:tcW w:w="4957" w:type="dxa"/>
            <w:vAlign w:val="center"/>
          </w:tcPr>
          <w:p w14:paraId="7CB7589C" w14:textId="77777777" w:rsidR="00FE1668" w:rsidRPr="00FA09C4" w:rsidRDefault="00FE1668" w:rsidP="00FE1668">
            <w:pPr>
              <w:pBdr>
                <w:top w:val="nil"/>
                <w:left w:val="nil"/>
                <w:bottom w:val="nil"/>
                <w:right w:val="nil"/>
                <w:between w:val="nil"/>
              </w:pBdr>
              <w:ind w:left="0" w:hanging="2"/>
              <w:jc w:val="center"/>
              <w:rPr>
                <w:rFonts w:ascii="Maiandra GD" w:eastAsia="Cambria" w:hAnsi="Maiandra GD" w:cs="Times New Roman"/>
                <w:b/>
                <w:color w:val="000000"/>
                <w:sz w:val="20"/>
                <w:szCs w:val="20"/>
              </w:rPr>
            </w:pPr>
          </w:p>
        </w:tc>
      </w:tr>
    </w:tbl>
    <w:p w14:paraId="3E2F29AC" w14:textId="77777777" w:rsidR="00FE1668" w:rsidRPr="00FA09C4" w:rsidRDefault="00FE1668">
      <w:pPr>
        <w:ind w:left="0" w:hanging="2"/>
        <w:rPr>
          <w:rFonts w:ascii="Maiandra GD" w:hAnsi="Maiandra GD"/>
        </w:rPr>
      </w:pPr>
    </w:p>
    <w:tbl>
      <w:tblPr>
        <w:tblStyle w:val="10"/>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4820"/>
      </w:tblGrid>
      <w:tr w:rsidR="00684665" w:rsidRPr="00FA09C4" w14:paraId="36ACAED4" w14:textId="06328E1F" w:rsidTr="00684665">
        <w:trPr>
          <w:trHeight w:hRule="exact" w:val="397"/>
          <w:jc w:val="center"/>
        </w:trPr>
        <w:tc>
          <w:tcPr>
            <w:tcW w:w="3213" w:type="dxa"/>
            <w:vAlign w:val="center"/>
          </w:tcPr>
          <w:p w14:paraId="36CCA1A3" w14:textId="22D95136" w:rsidR="00684665" w:rsidRPr="00FA09C4" w:rsidRDefault="00684665" w:rsidP="00FE1668">
            <w:pPr>
              <w:pBdr>
                <w:top w:val="nil"/>
                <w:left w:val="nil"/>
                <w:bottom w:val="nil"/>
                <w:right w:val="nil"/>
                <w:between w:val="nil"/>
              </w:pBdr>
              <w:ind w:left="634" w:hangingChars="289" w:hanging="636"/>
              <w:rPr>
                <w:rFonts w:ascii="Maiandra GD" w:eastAsia="Cambria" w:hAnsi="Maiandra GD" w:cs="Times New Roman"/>
                <w:b/>
                <w:color w:val="000000"/>
                <w:sz w:val="20"/>
                <w:szCs w:val="20"/>
              </w:rPr>
            </w:pPr>
            <w:r w:rsidRPr="00FA09C4">
              <w:rPr>
                <w:rFonts w:ascii="Maiandra GD" w:hAnsi="Maiandra GD" w:cs="Times New Roman"/>
              </w:rPr>
              <w:sym w:font="Symbol" w:char="F092"/>
            </w:r>
            <w:r w:rsidRPr="00FA09C4">
              <w:rPr>
                <w:rFonts w:ascii="Maiandra GD" w:hAnsi="Maiandra GD" w:cs="Times New Roman"/>
              </w:rPr>
              <w:t xml:space="preserve">     ASSE DEI LINGUAGGI</w:t>
            </w:r>
          </w:p>
        </w:tc>
        <w:tc>
          <w:tcPr>
            <w:tcW w:w="3213" w:type="dxa"/>
            <w:vAlign w:val="center"/>
          </w:tcPr>
          <w:p w14:paraId="7E3AF3EC" w14:textId="6E734518" w:rsidR="00684665" w:rsidRPr="00FA09C4" w:rsidRDefault="00684665" w:rsidP="00FE1668">
            <w:pPr>
              <w:pBdr>
                <w:top w:val="nil"/>
                <w:left w:val="nil"/>
                <w:bottom w:val="nil"/>
                <w:right w:val="nil"/>
                <w:between w:val="nil"/>
              </w:pBdr>
              <w:ind w:left="0" w:hanging="2"/>
              <w:rPr>
                <w:rFonts w:ascii="Maiandra GD" w:eastAsia="Cambria" w:hAnsi="Maiandra GD" w:cs="Times New Roman"/>
                <w:b/>
                <w:color w:val="000000"/>
                <w:sz w:val="20"/>
                <w:szCs w:val="20"/>
              </w:rPr>
            </w:pPr>
            <w:r w:rsidRPr="00FA09C4">
              <w:rPr>
                <w:rFonts w:ascii="Maiandra GD" w:hAnsi="Maiandra GD" w:cs="Times New Roman"/>
              </w:rPr>
              <w:sym w:font="Symbol" w:char="F092"/>
            </w:r>
            <w:r w:rsidRPr="00FA09C4">
              <w:rPr>
                <w:rFonts w:ascii="Maiandra GD" w:hAnsi="Maiandra GD" w:cs="Times New Roman"/>
              </w:rPr>
              <w:t xml:space="preserve">     ASSE MATEMATICO</w:t>
            </w:r>
          </w:p>
        </w:tc>
      </w:tr>
      <w:tr w:rsidR="00684665" w:rsidRPr="00FA09C4" w14:paraId="3429AF19" w14:textId="24500E61" w:rsidTr="00684665">
        <w:trPr>
          <w:trHeight w:hRule="exact" w:val="397"/>
          <w:jc w:val="center"/>
        </w:trPr>
        <w:tc>
          <w:tcPr>
            <w:tcW w:w="3213" w:type="dxa"/>
            <w:vAlign w:val="center"/>
          </w:tcPr>
          <w:p w14:paraId="36CDF43A" w14:textId="68AA8BC4" w:rsidR="00684665" w:rsidRPr="00FA09C4" w:rsidRDefault="00684665" w:rsidP="00FE1668">
            <w:pPr>
              <w:pBdr>
                <w:top w:val="nil"/>
                <w:left w:val="nil"/>
                <w:bottom w:val="nil"/>
                <w:right w:val="nil"/>
                <w:between w:val="nil"/>
              </w:pBdr>
              <w:ind w:left="0" w:hanging="2"/>
              <w:rPr>
                <w:rFonts w:ascii="Maiandra GD" w:eastAsia="Cambria" w:hAnsi="Maiandra GD" w:cs="Times New Roman"/>
                <w:b/>
                <w:color w:val="000000"/>
                <w:sz w:val="20"/>
                <w:szCs w:val="20"/>
              </w:rPr>
            </w:pPr>
            <w:r w:rsidRPr="00FA09C4">
              <w:rPr>
                <w:rFonts w:ascii="Maiandra GD" w:hAnsi="Maiandra GD" w:cs="Times New Roman"/>
              </w:rPr>
              <w:sym w:font="Symbol" w:char="F092"/>
            </w:r>
            <w:r w:rsidRPr="00FA09C4">
              <w:rPr>
                <w:rFonts w:ascii="Maiandra GD" w:hAnsi="Maiandra GD" w:cs="Times New Roman"/>
              </w:rPr>
              <w:t xml:space="preserve">     ASSE SCIENTIFICO-TECNOLOGICO</w:t>
            </w:r>
          </w:p>
        </w:tc>
        <w:tc>
          <w:tcPr>
            <w:tcW w:w="3213" w:type="dxa"/>
            <w:vAlign w:val="center"/>
          </w:tcPr>
          <w:p w14:paraId="787B7AFA" w14:textId="54BD1D26" w:rsidR="00684665" w:rsidRPr="00FA09C4" w:rsidRDefault="00684665" w:rsidP="00FE1668">
            <w:pPr>
              <w:pBdr>
                <w:top w:val="nil"/>
                <w:left w:val="nil"/>
                <w:bottom w:val="nil"/>
                <w:right w:val="nil"/>
                <w:between w:val="nil"/>
              </w:pBdr>
              <w:ind w:left="0" w:hanging="2"/>
              <w:rPr>
                <w:rFonts w:ascii="Maiandra GD" w:eastAsia="Cambria" w:hAnsi="Maiandra GD" w:cs="Times New Roman"/>
                <w:b/>
                <w:color w:val="000000"/>
                <w:sz w:val="20"/>
                <w:szCs w:val="20"/>
              </w:rPr>
            </w:pPr>
            <w:r w:rsidRPr="00FA09C4">
              <w:rPr>
                <w:rFonts w:ascii="Maiandra GD" w:hAnsi="Maiandra GD" w:cs="Times New Roman"/>
              </w:rPr>
              <w:sym w:font="Symbol" w:char="F092"/>
            </w:r>
            <w:r w:rsidRPr="00FA09C4">
              <w:rPr>
                <w:rFonts w:ascii="Maiandra GD" w:hAnsi="Maiandra GD" w:cs="Times New Roman"/>
              </w:rPr>
              <w:t xml:space="preserve">     ASSE STORICO-SOCIALE</w:t>
            </w:r>
          </w:p>
        </w:tc>
      </w:tr>
    </w:tbl>
    <w:p w14:paraId="448B1472" w14:textId="77777777" w:rsidR="007A5D2E" w:rsidRPr="00FA09C4" w:rsidRDefault="007A5D2E">
      <w:pPr>
        <w:pBdr>
          <w:top w:val="nil"/>
          <w:left w:val="nil"/>
          <w:bottom w:val="nil"/>
          <w:right w:val="nil"/>
          <w:between w:val="nil"/>
        </w:pBdr>
        <w:spacing w:after="0"/>
        <w:ind w:left="0" w:hanging="2"/>
        <w:jc w:val="both"/>
        <w:rPr>
          <w:rFonts w:ascii="Maiandra GD" w:eastAsia="Cambria" w:hAnsi="Maiandra GD" w:cs="Times New Roman"/>
          <w:color w:val="000000"/>
          <w:sz w:val="18"/>
          <w:szCs w:val="18"/>
        </w:rPr>
      </w:pPr>
    </w:p>
    <w:tbl>
      <w:tblPr>
        <w:tblStyle w:val="9"/>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160"/>
        <w:gridCol w:w="1446"/>
        <w:gridCol w:w="7619"/>
      </w:tblGrid>
      <w:tr w:rsidR="00D1772E" w:rsidRPr="00FA09C4" w14:paraId="28403CF9" w14:textId="77777777" w:rsidTr="00684665">
        <w:trPr>
          <w:trHeight w:val="1960"/>
          <w:jc w:val="center"/>
        </w:trPr>
        <w:tc>
          <w:tcPr>
            <w:tcW w:w="9889" w:type="dxa"/>
            <w:gridSpan w:val="4"/>
            <w:vAlign w:val="center"/>
          </w:tcPr>
          <w:p w14:paraId="19983C8D" w14:textId="77777777" w:rsidR="00D1772E" w:rsidRPr="00FA09C4" w:rsidRDefault="00D1772E" w:rsidP="00D1772E">
            <w:pPr>
              <w:ind w:leftChars="0" w:left="0" w:firstLineChars="0" w:firstLine="0"/>
              <w:jc w:val="center"/>
              <w:rPr>
                <w:rFonts w:ascii="Maiandra GD" w:hAnsi="Maiandra GD" w:cs="Times New Roman"/>
                <w:b/>
              </w:rPr>
            </w:pPr>
            <w:r w:rsidRPr="00FA09C4">
              <w:rPr>
                <w:rFonts w:ascii="Maiandra GD" w:hAnsi="Maiandra GD" w:cs="Times New Roman"/>
                <w:b/>
              </w:rPr>
              <w:t>COMPETENZE CHIAVE PER L’APPRENDIMENTO PERMANENTE</w:t>
            </w:r>
          </w:p>
          <w:p w14:paraId="0057B7C8" w14:textId="77777777" w:rsidR="00D1772E" w:rsidRPr="00FA09C4" w:rsidRDefault="00D1772E" w:rsidP="00D1772E">
            <w:pPr>
              <w:ind w:leftChars="0" w:left="0" w:firstLineChars="0" w:firstLine="0"/>
              <w:jc w:val="center"/>
              <w:rPr>
                <w:rFonts w:ascii="Maiandra GD" w:hAnsi="Maiandra GD" w:cs="Times New Roman"/>
                <w:b/>
              </w:rPr>
            </w:pPr>
            <w:r w:rsidRPr="00FA09C4">
              <w:rPr>
                <w:rFonts w:ascii="Maiandra GD" w:hAnsi="Maiandra GD" w:cs="Times New Roman"/>
                <w:b/>
              </w:rPr>
              <w:t>(raccomandazione del Consiglio Europeo 22 maggio 2018)</w:t>
            </w:r>
          </w:p>
          <w:p w14:paraId="248F4B15" w14:textId="40321CDE" w:rsidR="00D1772E" w:rsidRPr="00FA09C4" w:rsidRDefault="00D1772E" w:rsidP="00D1772E">
            <w:pPr>
              <w:ind w:leftChars="0" w:left="0" w:firstLineChars="0" w:firstLine="0"/>
              <w:jc w:val="center"/>
              <w:rPr>
                <w:rFonts w:ascii="Maiandra GD" w:hAnsi="Maiandra GD" w:cs="Times New Roman"/>
                <w:i/>
                <w:sz w:val="16"/>
                <w:szCs w:val="16"/>
              </w:rPr>
            </w:pPr>
            <w:r w:rsidRPr="00FA09C4">
              <w:rPr>
                <w:rFonts w:ascii="Maiandra GD" w:hAnsi="Maiandra GD" w:cs="Times New Roman"/>
                <w:b/>
                <w:i/>
              </w:rPr>
              <w:t>Sono di seguito segnalate le competenze focus del percorso formativo</w:t>
            </w:r>
          </w:p>
        </w:tc>
      </w:tr>
      <w:tr w:rsidR="00AF44C3" w:rsidRPr="00FA09C4" w14:paraId="22AEBF72" w14:textId="77777777" w:rsidTr="000E4B5C">
        <w:trPr>
          <w:cantSplit/>
          <w:trHeight w:val="1134"/>
          <w:jc w:val="center"/>
        </w:trPr>
        <w:tc>
          <w:tcPr>
            <w:tcW w:w="421" w:type="dxa"/>
            <w:tcBorders>
              <w:bottom w:val="single" w:sz="4" w:space="0" w:color="000000"/>
              <w:right w:val="nil"/>
            </w:tcBorders>
            <w:vAlign w:val="center"/>
          </w:tcPr>
          <w:p w14:paraId="596EEF0F" w14:textId="354792E1" w:rsidR="00AF44C3" w:rsidRPr="00FA09C4" w:rsidRDefault="00AF44C3" w:rsidP="00D1772E">
            <w:pPr>
              <w:ind w:leftChars="0" w:left="0" w:firstLineChars="0" w:firstLine="0"/>
              <w:rPr>
                <w:rFonts w:ascii="Maiandra GD" w:hAnsi="Maiandra GD"/>
              </w:rPr>
            </w:pPr>
            <w:r w:rsidRPr="00FA09C4">
              <w:rPr>
                <w:rFonts w:ascii="Maiandra GD" w:hAnsi="Maiandra GD"/>
              </w:rPr>
              <w:sym w:font="Symbol" w:char="F092"/>
            </w:r>
          </w:p>
        </w:tc>
        <w:tc>
          <w:tcPr>
            <w:tcW w:w="1642" w:type="dxa"/>
            <w:gridSpan w:val="2"/>
            <w:tcBorders>
              <w:left w:val="nil"/>
            </w:tcBorders>
            <w:textDirection w:val="btLr"/>
            <w:vAlign w:val="center"/>
          </w:tcPr>
          <w:p w14:paraId="5094D120" w14:textId="56CD5FD6" w:rsidR="00AF44C3" w:rsidRPr="000E4B5C" w:rsidRDefault="00AF44C3" w:rsidP="000E4B5C">
            <w:pPr>
              <w:spacing w:line="360" w:lineRule="auto"/>
              <w:ind w:left="0" w:right="113" w:hanging="2"/>
              <w:jc w:val="center"/>
              <w:rPr>
                <w:rFonts w:ascii="Maiandra GD" w:eastAsia="Cambria" w:hAnsi="Maiandra GD" w:cs="Times New Roman"/>
                <w:b/>
                <w:bCs/>
                <w:color w:val="000000"/>
                <w:sz w:val="16"/>
                <w:szCs w:val="16"/>
              </w:rPr>
            </w:pPr>
            <w:r w:rsidRPr="000E4B5C">
              <w:rPr>
                <w:rFonts w:ascii="Maiandra GD" w:hAnsi="Maiandra GD"/>
                <w:b/>
                <w:bCs/>
                <w:sz w:val="16"/>
                <w:szCs w:val="16"/>
              </w:rPr>
              <w:t>COMPETENZA ALFABETICA</w:t>
            </w:r>
          </w:p>
        </w:tc>
        <w:tc>
          <w:tcPr>
            <w:tcW w:w="7826" w:type="dxa"/>
          </w:tcPr>
          <w:p w14:paraId="630C403B" w14:textId="77777777" w:rsidR="00AF44C3" w:rsidRPr="00FA09C4" w:rsidRDefault="00AF44C3" w:rsidP="00376F57">
            <w:pPr>
              <w:ind w:leftChars="0" w:left="0" w:firstLineChars="0" w:firstLine="0"/>
              <w:jc w:val="both"/>
              <w:rPr>
                <w:rFonts w:ascii="Maiandra GD" w:hAnsi="Maiandra GD" w:cs="Times New Roman"/>
                <w:i/>
                <w:sz w:val="16"/>
                <w:szCs w:val="16"/>
              </w:rPr>
            </w:pPr>
            <w:r w:rsidRPr="00FA09C4">
              <w:rPr>
                <w:rFonts w:ascii="Maiandra GD" w:hAnsi="Maiandra GD" w:cs="Times New Roman"/>
                <w:i/>
                <w:sz w:val="16"/>
                <w:szCs w:val="16"/>
              </w:rPr>
              <w:t>Indica la capacità di individuare, comprendere, esprimere, creare e interpretare concetti, sentimenti, fatti e opinioni, in forma sia orale sia scritta, utilizzando materiali visivi, sonori e digitali attingendo a varie discipline e contesti. Essa implica l’abilità di comunicare e relazionarsi efficacemente con gli altri in modo opportuno e creativo. Il suo sviluppo costituisce la base per l’apprendimento successivo e l’ulteriore interazione linguistica. A seconda del contesto, la competenza alfabetica funzionale può essere sviluppata nella lingua madre, nella lingua dell’istruzione scolastica e/o nella lingua ufficiale di un paese o di una regione.</w:t>
            </w:r>
          </w:p>
          <w:p w14:paraId="680912B0" w14:textId="77777777" w:rsidR="00AF44C3" w:rsidRPr="00FA09C4" w:rsidRDefault="00AF44C3" w:rsidP="00D1772E">
            <w:pPr>
              <w:ind w:leftChars="0" w:left="0" w:firstLineChars="0" w:firstLine="0"/>
              <w:rPr>
                <w:rFonts w:ascii="Maiandra GD" w:hAnsi="Maiandra GD" w:cs="Times New Roman"/>
                <w:i/>
                <w:sz w:val="16"/>
                <w:szCs w:val="16"/>
              </w:rPr>
            </w:pPr>
            <w:r w:rsidRPr="00FA09C4">
              <w:rPr>
                <w:rFonts w:ascii="Maiandra GD" w:hAnsi="Maiandra GD" w:cs="Times New Roman"/>
                <w:b/>
                <w:i/>
                <w:sz w:val="16"/>
                <w:szCs w:val="16"/>
              </w:rPr>
              <w:t xml:space="preserve">Conoscenze, abilità e atteggiamenti </w:t>
            </w:r>
            <w:r w:rsidRPr="00FA09C4">
              <w:rPr>
                <w:rFonts w:ascii="Maiandra GD" w:hAnsi="Maiandra GD" w:cs="Times New Roman"/>
                <w:i/>
                <w:sz w:val="16"/>
                <w:szCs w:val="16"/>
              </w:rPr>
              <w:t>essenziali legati a tale competenza:</w:t>
            </w:r>
          </w:p>
          <w:p w14:paraId="78279C94" w14:textId="3F1EE26C" w:rsidR="00AF44C3" w:rsidRPr="00FA09C4" w:rsidRDefault="00AF44C3" w:rsidP="00D1772E">
            <w:pPr>
              <w:pBdr>
                <w:top w:val="nil"/>
                <w:left w:val="nil"/>
                <w:bottom w:val="nil"/>
                <w:right w:val="nil"/>
                <w:between w:val="nil"/>
              </w:pBdr>
              <w:ind w:left="0" w:hanging="2"/>
              <w:jc w:val="both"/>
              <w:rPr>
                <w:rFonts w:ascii="Maiandra GD" w:eastAsia="Cambria" w:hAnsi="Maiandra GD" w:cs="Times New Roman"/>
                <w:b/>
                <w:color w:val="000000"/>
              </w:rPr>
            </w:pPr>
            <w:r w:rsidRPr="00FA09C4">
              <w:rPr>
                <w:rFonts w:ascii="Maiandra GD" w:hAnsi="Maiandra GD" w:cs="Times New Roman"/>
                <w:i/>
                <w:sz w:val="16"/>
                <w:szCs w:val="16"/>
              </w:rPr>
              <w:t>Tale competenza comprende la conoscenza della lettura e della scrittura e una buona comprensione delle informazioni scritte e quindi presuppone la conoscenza del vocabolario, della grammatica funzionale e delle funzioni del linguaggio. Ciò comporta la conoscenza dei principali tipi di interazione verbale, di una serie di testi letterari e non letterari, delle caratteristiche principali di diversi stili e registri della lingua. Le persone dovrebbero possedere l’abilità di comunicare in forma orale e scritta in tutta una serie di situazioni e di sorvegliare e adattare la propria comunicazione in funzione della situazione. Questa competenza comprende anche la capacità di distinguere e utilizzare fonti di diverso tipo, di cercare, raccogliere ed elaborare informazioni, di usare ausili, di formulare ed esprimere argomentazioni in modo convincente e appropriato al contesto, sia oralmente sia per iscritto. Essa comprende il pensiero critico e la capacità di valutare informazioni e di servirsene. Un atteggiamento positivo nei confronti di tale competenza comporta la disponibilità al dialogo critico e costruttivo, l’apprezzamento delle qualità estetiche e l’interesse a interagire con gli altri. Implica la consapevolezza dell’impatto della lingua sugli altri e la necessità di capire e usare la lingua in modo positivo e socialmente responsabile</w:t>
            </w:r>
          </w:p>
        </w:tc>
      </w:tr>
      <w:tr w:rsidR="00376F57" w:rsidRPr="00FA09C4" w14:paraId="3AC9093A" w14:textId="77777777" w:rsidTr="000E4B5C">
        <w:trPr>
          <w:cantSplit/>
          <w:trHeight w:val="1134"/>
          <w:jc w:val="center"/>
        </w:trPr>
        <w:tc>
          <w:tcPr>
            <w:tcW w:w="421" w:type="dxa"/>
            <w:tcBorders>
              <w:right w:val="nil"/>
            </w:tcBorders>
            <w:vAlign w:val="center"/>
          </w:tcPr>
          <w:p w14:paraId="645ADBB2" w14:textId="7361EA4C" w:rsidR="00376F57" w:rsidRPr="00FA09C4" w:rsidRDefault="00376F57" w:rsidP="00376F57">
            <w:pPr>
              <w:ind w:leftChars="0" w:left="0" w:firstLineChars="0" w:firstLine="0"/>
              <w:jc w:val="center"/>
              <w:rPr>
                <w:rFonts w:ascii="Maiandra GD" w:hAnsi="Maiandra GD"/>
              </w:rPr>
            </w:pPr>
            <w:r>
              <w:rPr>
                <w:rFonts w:ascii="Maiandra GD" w:hAnsi="Maiandra GD"/>
              </w:rPr>
              <w:lastRenderedPageBreak/>
              <w:sym w:font="Symbol" w:char="F092"/>
            </w:r>
          </w:p>
        </w:tc>
        <w:tc>
          <w:tcPr>
            <w:tcW w:w="160" w:type="dxa"/>
            <w:tcBorders>
              <w:left w:val="nil"/>
              <w:right w:val="nil"/>
            </w:tcBorders>
            <w:vAlign w:val="center"/>
          </w:tcPr>
          <w:p w14:paraId="6A103239" w14:textId="6AC8DD00" w:rsidR="00376F57" w:rsidRPr="00FA09C4" w:rsidRDefault="00376F57" w:rsidP="00376F57">
            <w:pPr>
              <w:spacing w:line="360" w:lineRule="auto"/>
              <w:ind w:left="0" w:hanging="2"/>
              <w:jc w:val="center"/>
              <w:rPr>
                <w:rFonts w:ascii="Maiandra GD" w:hAnsi="Maiandra GD"/>
              </w:rPr>
            </w:pPr>
          </w:p>
        </w:tc>
        <w:tc>
          <w:tcPr>
            <w:tcW w:w="1482" w:type="dxa"/>
            <w:tcBorders>
              <w:left w:val="nil"/>
              <w:bottom w:val="single" w:sz="4" w:space="0" w:color="000000"/>
            </w:tcBorders>
            <w:textDirection w:val="btLr"/>
            <w:vAlign w:val="center"/>
          </w:tcPr>
          <w:p w14:paraId="0CAB1D00" w14:textId="2325E06E" w:rsidR="00376F57" w:rsidRPr="000E4B5C" w:rsidRDefault="00376F57" w:rsidP="000E4B5C">
            <w:pPr>
              <w:spacing w:line="360" w:lineRule="auto"/>
              <w:ind w:left="0" w:right="113" w:hanging="2"/>
              <w:jc w:val="center"/>
              <w:rPr>
                <w:rFonts w:ascii="Maiandra GD" w:hAnsi="Maiandra GD"/>
                <w:b/>
                <w:bCs/>
                <w:sz w:val="16"/>
                <w:szCs w:val="16"/>
              </w:rPr>
            </w:pPr>
            <w:r w:rsidRPr="000E4B5C">
              <w:rPr>
                <w:rFonts w:ascii="Maiandra GD" w:hAnsi="Maiandra GD"/>
                <w:b/>
                <w:bCs/>
                <w:sz w:val="16"/>
                <w:szCs w:val="16"/>
              </w:rPr>
              <w:t>COMPETENZA MATEMATICA E COMPETENZA IN SCIENZE, TECNOLOGIE E INGEGNERIA</w:t>
            </w:r>
          </w:p>
        </w:tc>
        <w:tc>
          <w:tcPr>
            <w:tcW w:w="7826" w:type="dxa"/>
          </w:tcPr>
          <w:p w14:paraId="3894CCFC" w14:textId="77777777" w:rsidR="00376F57" w:rsidRPr="00FA09C4" w:rsidRDefault="00376F57" w:rsidP="00376F57">
            <w:pPr>
              <w:ind w:leftChars="0" w:left="0" w:firstLineChars="0" w:firstLine="0"/>
              <w:jc w:val="both"/>
              <w:rPr>
                <w:rFonts w:ascii="Maiandra GD" w:hAnsi="Maiandra GD"/>
                <w:i/>
                <w:sz w:val="16"/>
                <w:szCs w:val="16"/>
              </w:rPr>
            </w:pPr>
            <w:r w:rsidRPr="00FA09C4">
              <w:rPr>
                <w:rFonts w:ascii="Maiandra GD" w:hAnsi="Maiandra GD"/>
                <w:i/>
                <w:sz w:val="16"/>
                <w:szCs w:val="16"/>
              </w:rPr>
              <w:t xml:space="preserve">La capacità di sviluppare e applicare il pensiero e la comprensione matematici per risolvere una serie di problemi in situazioni quotidiane. Partendo da una solida padronanza della competenza </w:t>
            </w:r>
            <w:proofErr w:type="spellStart"/>
            <w:r w:rsidRPr="00FA09C4">
              <w:rPr>
                <w:rFonts w:ascii="Maiandra GD" w:hAnsi="Maiandra GD"/>
                <w:i/>
                <w:sz w:val="16"/>
                <w:szCs w:val="16"/>
              </w:rPr>
              <w:t>aritmeticomatematica</w:t>
            </w:r>
            <w:proofErr w:type="spellEnd"/>
            <w:r w:rsidRPr="00FA09C4">
              <w:rPr>
                <w:rFonts w:ascii="Maiandra GD" w:hAnsi="Maiandra GD"/>
                <w:i/>
                <w:sz w:val="16"/>
                <w:szCs w:val="16"/>
              </w:rPr>
              <w:t>, l’accento è posto sugli aspetti del processo e dell’attività oltre che sulla conoscenza. La competenza matematica comporta, a differenti livelli, la capacità di usare modelli matematici di pensiero e di presentazione (formule, modelli, costrutti, grafici, diagrammi) e la disponibilità a farlo. 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Le competenze in tecnologie e ingegneria sono applicazioni di tali conoscenze e metodologie per dare risposta ai desideri o ai bisogni avvertiti dagli esseri umani. La competenza in scienze, tecnologie e ingegneria implica la comprensione dei cambiamenti determinati dall’attività umana e della responsabilità individuale del cittadino.</w:t>
            </w:r>
          </w:p>
          <w:p w14:paraId="3F88A156" w14:textId="77777777" w:rsidR="00376F57" w:rsidRPr="00FA09C4" w:rsidRDefault="00376F57" w:rsidP="00376F57">
            <w:pPr>
              <w:ind w:leftChars="0" w:left="0" w:firstLineChars="0" w:firstLine="0"/>
              <w:jc w:val="both"/>
              <w:rPr>
                <w:rFonts w:ascii="Maiandra GD" w:hAnsi="Maiandra GD"/>
                <w:i/>
                <w:sz w:val="16"/>
                <w:szCs w:val="16"/>
              </w:rPr>
            </w:pPr>
            <w:r w:rsidRPr="00FA09C4">
              <w:rPr>
                <w:rFonts w:ascii="Maiandra GD" w:hAnsi="Maiandra GD"/>
                <w:b/>
                <w:i/>
                <w:sz w:val="16"/>
                <w:szCs w:val="16"/>
              </w:rPr>
              <w:t>Conoscenze, abilità e atteggiamenti</w:t>
            </w:r>
            <w:r w:rsidRPr="00FA09C4">
              <w:rPr>
                <w:rFonts w:ascii="Maiandra GD" w:hAnsi="Maiandra GD"/>
                <w:i/>
                <w:sz w:val="16"/>
                <w:szCs w:val="16"/>
              </w:rPr>
              <w:t xml:space="preserve"> essenziali legati a tale competenza</w:t>
            </w:r>
          </w:p>
          <w:p w14:paraId="1B843A9B" w14:textId="77A22626" w:rsidR="00376F57" w:rsidRPr="00FA09C4" w:rsidRDefault="00376F57" w:rsidP="00376F57">
            <w:pPr>
              <w:ind w:leftChars="0" w:left="0" w:firstLineChars="0" w:firstLine="0"/>
              <w:rPr>
                <w:rFonts w:ascii="Maiandra GD" w:hAnsi="Maiandra GD" w:cs="Times New Roman"/>
                <w:i/>
                <w:sz w:val="16"/>
                <w:szCs w:val="16"/>
              </w:rPr>
            </w:pPr>
            <w:r w:rsidRPr="00FA09C4">
              <w:rPr>
                <w:rFonts w:ascii="Maiandra GD" w:hAnsi="Maiandra GD"/>
                <w:i/>
                <w:sz w:val="16"/>
                <w:szCs w:val="16"/>
              </w:rPr>
              <w:t>La conoscenza necessaria in campo matematico comprende una solida conoscenza dei numeri, delle misure e delle strutture, delle operazioni fondamentali e delle presentazioni matematiche di base, la comprensione dei termini e dei concetti matematici e la consapevolezza dei quesiti cui la matematica può fornire una risposta. Le persone dovrebbero saper applicare i principi e i processi matematici di base nel contesto quotidiano nella sfera domestica e lavorativa (ad esempio in ambito finanziario) nonché seguire e vagliare concatenazioni di argomenti. Le persone dovrebbero essere in grado di svolgere un ragionamento matematico, di comprendere le prove matematiche e di comunicare in linguaggio matematico, oltre a saper usare i sussidi appropriati, tra i quali i dati statistici e i grafici, nonché di comprendere gli aspetti matematici della digitalizzazione. Un atteggiamento positivo in relazione alla matematica si basa sul rispetto della verità e sulla disponibilità a cercare le cause e a valutarne la validità. B. Per quanto concerne scienze, tecnologie e ingegneria, la conoscenza essenziale comprende i principi di base del mondo naturale, i concetti, le teorie, i principi e i metodi scientifici fondamentali, le tecnologie e i prodotti e processi tecnologici, nonché la comprensione dell’impatto delle scienze, delle tecnologie e dell’ingegneria, così come dell’attività umana in genere, sull’ambiente naturale. Queste competenze dovrebbero consentire alle persone di comprendere meglio i progressi, i limiti e i rischi delle teorie, applicazioni e tecnologie scientifiche nella società in senso lato (in relazione alla presa di decisione, ai valori, alle questioni morali, alla cultura ecc.). Tra le abilità rientra la comprensione della scienza in quanto processo di investigazione mediante metodologie specifiche, tra cui osservazioni ed esperimenti controllati, la capacità di utilizzare il pensiero logico e razionale per verificare un’ipotesi, nonché la disponibilità a rinunciare alle proprie convinzioni se esse sono smentite da nuovi risultati empirici. Le abilità comprendono inoltre la capacità di utilizzare e maneggiare strumenti e macchinari tecnologici nonché dati scientifici per raggiungere un obiettivo o per formulare una decisione o conclusione sulla base di dati probanti. Le persone dovrebbero essere anche in grado di riconoscere gli aspetti essenziali dell’indagine scientifica ed essere capaci di comunicare le conclusioni e i ragionamenti afferenti. Questa competenza comprende un atteggiamento di valutazione critica e curiosità, l’interesse per le questioni etiche e l’attenzione sia alla sicurezza sia alla sostenibilità ambientale, in particolare per quanto concerne il progresso scientifico e tecnologico in relazione all’individuo, alla famiglia, alla comunità e alle questioni di dimensione globale</w:t>
            </w:r>
          </w:p>
        </w:tc>
      </w:tr>
      <w:tr w:rsidR="00376F57" w:rsidRPr="00FA09C4" w14:paraId="2361BE96" w14:textId="77777777" w:rsidTr="000E4B5C">
        <w:trPr>
          <w:cantSplit/>
          <w:trHeight w:val="1134"/>
          <w:jc w:val="center"/>
        </w:trPr>
        <w:tc>
          <w:tcPr>
            <w:tcW w:w="421" w:type="dxa"/>
            <w:tcBorders>
              <w:right w:val="nil"/>
            </w:tcBorders>
            <w:vAlign w:val="center"/>
          </w:tcPr>
          <w:p w14:paraId="732464B0" w14:textId="7007ABD0" w:rsidR="00376F57" w:rsidRPr="00FA09C4" w:rsidRDefault="00376F57" w:rsidP="00376F57">
            <w:pPr>
              <w:ind w:leftChars="0" w:left="0" w:firstLineChars="0" w:firstLine="0"/>
              <w:rPr>
                <w:rFonts w:ascii="Maiandra GD" w:hAnsi="Maiandra GD"/>
              </w:rPr>
            </w:pPr>
            <w:r>
              <w:rPr>
                <w:rFonts w:ascii="Maiandra GD" w:hAnsi="Maiandra GD"/>
              </w:rPr>
              <w:sym w:font="Symbol" w:char="F092"/>
            </w:r>
          </w:p>
        </w:tc>
        <w:tc>
          <w:tcPr>
            <w:tcW w:w="160" w:type="dxa"/>
            <w:tcBorders>
              <w:left w:val="nil"/>
              <w:right w:val="nil"/>
            </w:tcBorders>
            <w:vAlign w:val="center"/>
          </w:tcPr>
          <w:p w14:paraId="7E1630A3" w14:textId="1D30AC03" w:rsidR="00376F57" w:rsidRPr="00FA09C4" w:rsidRDefault="00376F57" w:rsidP="00376F57">
            <w:pPr>
              <w:ind w:leftChars="0" w:left="0" w:firstLineChars="0" w:firstLine="0"/>
              <w:rPr>
                <w:rFonts w:ascii="Maiandra GD" w:hAnsi="Maiandra GD"/>
              </w:rPr>
            </w:pPr>
          </w:p>
        </w:tc>
        <w:tc>
          <w:tcPr>
            <w:tcW w:w="1482" w:type="dxa"/>
            <w:tcBorders>
              <w:left w:val="nil"/>
            </w:tcBorders>
            <w:textDirection w:val="btLr"/>
            <w:vAlign w:val="center"/>
          </w:tcPr>
          <w:p w14:paraId="5637A155" w14:textId="6F43B572" w:rsidR="00376F57" w:rsidRPr="000E4B5C" w:rsidRDefault="00376F57" w:rsidP="000E4B5C">
            <w:pPr>
              <w:spacing w:line="360" w:lineRule="auto"/>
              <w:ind w:left="0" w:right="113" w:hanging="2"/>
              <w:jc w:val="center"/>
              <w:rPr>
                <w:rFonts w:ascii="Maiandra GD" w:hAnsi="Maiandra GD"/>
                <w:b/>
                <w:bCs/>
                <w:sz w:val="16"/>
                <w:szCs w:val="16"/>
              </w:rPr>
            </w:pPr>
            <w:r w:rsidRPr="000E4B5C">
              <w:rPr>
                <w:rFonts w:ascii="Maiandra GD" w:hAnsi="Maiandra GD"/>
                <w:b/>
                <w:bCs/>
                <w:sz w:val="16"/>
                <w:szCs w:val="16"/>
              </w:rPr>
              <w:t>COMPETENZA DIGITALE</w:t>
            </w:r>
          </w:p>
        </w:tc>
        <w:tc>
          <w:tcPr>
            <w:tcW w:w="7826" w:type="dxa"/>
          </w:tcPr>
          <w:p w14:paraId="6151D8C3" w14:textId="77777777" w:rsidR="00376F57" w:rsidRPr="00FA09C4" w:rsidRDefault="00376F57" w:rsidP="00376F57">
            <w:pPr>
              <w:ind w:leftChars="0" w:left="0" w:firstLineChars="0" w:firstLine="0"/>
              <w:jc w:val="both"/>
              <w:rPr>
                <w:rFonts w:ascii="Maiandra GD" w:hAnsi="Maiandra GD"/>
                <w:i/>
                <w:sz w:val="16"/>
                <w:szCs w:val="16"/>
              </w:rPr>
            </w:pPr>
            <w:r w:rsidRPr="00FA09C4">
              <w:rPr>
                <w:rFonts w:ascii="Maiandra GD" w:hAnsi="Maiandra GD"/>
                <w:i/>
                <w:sz w:val="16"/>
                <w:szCs w:val="16"/>
              </w:rPr>
              <w:t xml:space="preserve">Presuppone l’interesse per le tecnologie digitali e il loro utilizzo con dimestichezza e spirito critico e responsabile per apprendere, lavorare e partecipare alla società. Essa comprende l’alfabetizzazione informatica e digitale, la comunicazione e la collaborazione, l’alfabetizzazione mediatica, la creazione di contenuti digitali (inclusa la programmazione), la sicurezza (compreso l’essere a proprio agio nel mondo digitale e possedere competenze relative alla </w:t>
            </w:r>
            <w:proofErr w:type="spellStart"/>
            <w:r w:rsidRPr="00FA09C4">
              <w:rPr>
                <w:rFonts w:ascii="Maiandra GD" w:hAnsi="Maiandra GD"/>
                <w:i/>
                <w:sz w:val="16"/>
                <w:szCs w:val="16"/>
              </w:rPr>
              <w:t>cibersicurezza</w:t>
            </w:r>
            <w:proofErr w:type="spellEnd"/>
            <w:r w:rsidRPr="00FA09C4">
              <w:rPr>
                <w:rFonts w:ascii="Maiandra GD" w:hAnsi="Maiandra GD"/>
                <w:i/>
                <w:sz w:val="16"/>
                <w:szCs w:val="16"/>
              </w:rPr>
              <w:t>), le questioni legate alla proprietà intellettuale, la risoluzione di problemi e il pensiero critico.</w:t>
            </w:r>
          </w:p>
          <w:p w14:paraId="1BF59180" w14:textId="77777777" w:rsidR="00376F57" w:rsidRPr="00FA09C4" w:rsidRDefault="00376F57" w:rsidP="00376F57">
            <w:pPr>
              <w:ind w:leftChars="0" w:left="0" w:firstLineChars="0" w:firstLine="0"/>
              <w:jc w:val="both"/>
              <w:rPr>
                <w:rFonts w:ascii="Maiandra GD" w:hAnsi="Maiandra GD"/>
                <w:i/>
                <w:sz w:val="16"/>
                <w:szCs w:val="16"/>
              </w:rPr>
            </w:pPr>
            <w:r w:rsidRPr="00FA09C4">
              <w:rPr>
                <w:rFonts w:ascii="Maiandra GD" w:hAnsi="Maiandra GD"/>
                <w:b/>
                <w:i/>
                <w:sz w:val="16"/>
                <w:szCs w:val="16"/>
              </w:rPr>
              <w:t>Conoscenze, abilità e atteggiamenti</w:t>
            </w:r>
            <w:r w:rsidRPr="00FA09C4">
              <w:rPr>
                <w:rFonts w:ascii="Maiandra GD" w:hAnsi="Maiandra GD"/>
                <w:i/>
                <w:sz w:val="16"/>
                <w:szCs w:val="16"/>
              </w:rPr>
              <w:t xml:space="preserve"> essenziali legati a tale competenza</w:t>
            </w:r>
          </w:p>
          <w:p w14:paraId="2F351B36" w14:textId="36DB9B1D" w:rsidR="00376F57" w:rsidRPr="00FA09C4" w:rsidRDefault="00376F57" w:rsidP="00376F57">
            <w:pPr>
              <w:ind w:leftChars="0" w:left="0" w:firstLineChars="0" w:firstLine="0"/>
              <w:jc w:val="both"/>
              <w:rPr>
                <w:rFonts w:ascii="Maiandra GD" w:hAnsi="Maiandra GD"/>
                <w:i/>
                <w:sz w:val="16"/>
                <w:szCs w:val="16"/>
              </w:rPr>
            </w:pPr>
            <w:r w:rsidRPr="00FA09C4">
              <w:rPr>
                <w:rFonts w:ascii="Maiandra GD" w:hAnsi="Maiandra GD"/>
                <w:i/>
                <w:sz w:val="16"/>
                <w:szCs w:val="16"/>
              </w:rPr>
              <w:t>Le persone dovrebbero comprendere in che modo le tecnologie digitali possono essere di aiuto alla comunicazione, alla creatività e all’innovazione, pur nella consapevolezza di quanto ne consegue in termini di opportunità, limiti, effetti e rischi. Dovrebbero comprendere i principi generali, i meccanismi e la logica che sottendono alle tecnologie digitali in evoluzione, oltre a conoscere il funzionamento e l’utilizzo di base di diversi dispositivi, software e reti. Le persone dovrebbero assumere un approccio critico nei confronti della validità, dell’affidabilità e dell’impatto delle informazioni e dei dati resi disponibili con strumenti digitali ed essere consapevoli dei principi etici e legali chiamati in causa con l’utilizzo delle tecnologie digitali. 4.6.2018 IT Gazzetta ufficiale dell'Unione europea C 189/9 Le persone dovrebbero essere in grado di utilizzare le tecnologie digitali come ausilio per la cittadinanza attiva e l’inclusione sociale, la collaborazione con gli altri e la creatività nel raggiungimento di obiettivi personali, sociali o commerciali. Le abilità comprendono la capacità di utilizzare, accedere a, filtrare, valutare, creare, programmare e condividere contenuti digitali. Le persone dovrebbero essere in grado di gestire e proteggere informazioni, contenuti, dati e identità digitali, oltre a riconoscere software, dispositivi, intelligenza artificiale o robot e interagire efficacemente con essi. Interagire con tecnologie e contenuti digitali presuppone un atteggiamento riflessivo e critico, ma anche improntato alla curiosità, aperto e interessato al futuro della loro evoluzione. Impone anche un approccio etico, sicuro e responsabile all’utilizzo di tali strumenti.</w:t>
            </w:r>
          </w:p>
        </w:tc>
      </w:tr>
    </w:tbl>
    <w:p w14:paraId="42A85D34" w14:textId="05A14A37" w:rsidR="00376F57" w:rsidRDefault="00376F57">
      <w:pPr>
        <w:ind w:left="0" w:hanging="2"/>
      </w:pPr>
      <w:r>
        <w:br w:type="page"/>
      </w:r>
    </w:p>
    <w:p w14:paraId="17A8DD59" w14:textId="77777777" w:rsidR="00376F57" w:rsidRDefault="00376F57">
      <w:pPr>
        <w:ind w:left="0" w:hanging="2"/>
      </w:pPr>
    </w:p>
    <w:tbl>
      <w:tblPr>
        <w:tblStyle w:val="9"/>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160"/>
        <w:gridCol w:w="1446"/>
        <w:gridCol w:w="7619"/>
      </w:tblGrid>
      <w:tr w:rsidR="00376F57" w:rsidRPr="00FA09C4" w14:paraId="0F8CF9C4" w14:textId="77777777" w:rsidTr="000E4B5C">
        <w:trPr>
          <w:cantSplit/>
          <w:trHeight w:val="1134"/>
          <w:jc w:val="center"/>
        </w:trPr>
        <w:tc>
          <w:tcPr>
            <w:tcW w:w="421" w:type="dxa"/>
            <w:tcBorders>
              <w:right w:val="nil"/>
            </w:tcBorders>
            <w:vAlign w:val="center"/>
          </w:tcPr>
          <w:p w14:paraId="4E72B7AE" w14:textId="0B884FD4" w:rsidR="00376F57" w:rsidRPr="00FA09C4" w:rsidRDefault="00376F57" w:rsidP="00376F57">
            <w:pPr>
              <w:ind w:leftChars="0" w:left="0" w:firstLineChars="0" w:firstLine="0"/>
              <w:rPr>
                <w:rFonts w:ascii="Maiandra GD" w:hAnsi="Maiandra GD"/>
              </w:rPr>
            </w:pPr>
            <w:r>
              <w:rPr>
                <w:rFonts w:ascii="Maiandra GD" w:hAnsi="Maiandra GD"/>
              </w:rPr>
              <w:sym w:font="Symbol" w:char="F092"/>
            </w:r>
          </w:p>
        </w:tc>
        <w:tc>
          <w:tcPr>
            <w:tcW w:w="160" w:type="dxa"/>
            <w:tcBorders>
              <w:left w:val="nil"/>
              <w:right w:val="nil"/>
            </w:tcBorders>
            <w:vAlign w:val="center"/>
          </w:tcPr>
          <w:p w14:paraId="7EA484D5" w14:textId="12CFCF22" w:rsidR="00376F57" w:rsidRPr="00FA09C4" w:rsidRDefault="00376F57" w:rsidP="00376F57">
            <w:pPr>
              <w:ind w:leftChars="0" w:left="0" w:firstLineChars="0" w:firstLine="0"/>
              <w:rPr>
                <w:rFonts w:ascii="Maiandra GD" w:hAnsi="Maiandra GD"/>
              </w:rPr>
            </w:pPr>
          </w:p>
        </w:tc>
        <w:tc>
          <w:tcPr>
            <w:tcW w:w="1482" w:type="dxa"/>
            <w:tcBorders>
              <w:left w:val="nil"/>
              <w:bottom w:val="single" w:sz="4" w:space="0" w:color="000000"/>
            </w:tcBorders>
            <w:textDirection w:val="btLr"/>
            <w:vAlign w:val="center"/>
          </w:tcPr>
          <w:p w14:paraId="04E318A1" w14:textId="77777777" w:rsidR="00684665" w:rsidRPr="000E4B5C" w:rsidRDefault="00376F57" w:rsidP="000E4B5C">
            <w:pPr>
              <w:ind w:leftChars="0" w:left="113" w:right="113" w:firstLineChars="0" w:firstLine="0"/>
              <w:jc w:val="center"/>
              <w:rPr>
                <w:rFonts w:ascii="Maiandra GD" w:hAnsi="Maiandra GD"/>
                <w:b/>
                <w:bCs/>
                <w:noProof/>
                <w:sz w:val="16"/>
                <w:szCs w:val="16"/>
              </w:rPr>
            </w:pPr>
            <w:r w:rsidRPr="000E4B5C">
              <w:rPr>
                <w:rFonts w:ascii="Maiandra GD" w:hAnsi="Maiandra GD"/>
                <w:b/>
                <w:bCs/>
                <w:noProof/>
                <w:sz w:val="16"/>
                <w:szCs w:val="16"/>
              </w:rPr>
              <w:t xml:space="preserve">COMPETENZA PERSONALE, SOCIALE </w:t>
            </w:r>
          </w:p>
          <w:p w14:paraId="21FD7B75" w14:textId="56453EF5" w:rsidR="00376F57" w:rsidRPr="00376F57" w:rsidRDefault="00376F57" w:rsidP="000E4B5C">
            <w:pPr>
              <w:ind w:leftChars="0" w:left="113" w:right="113" w:firstLineChars="0" w:firstLine="0"/>
              <w:jc w:val="center"/>
              <w:rPr>
                <w:rFonts w:ascii="Maiandra GD" w:hAnsi="Maiandra GD"/>
                <w:b/>
                <w:bCs/>
                <w:sz w:val="20"/>
                <w:szCs w:val="20"/>
              </w:rPr>
            </w:pPr>
            <w:r w:rsidRPr="000E4B5C">
              <w:rPr>
                <w:rFonts w:ascii="Maiandra GD" w:hAnsi="Maiandra GD"/>
                <w:b/>
                <w:bCs/>
                <w:noProof/>
                <w:sz w:val="16"/>
                <w:szCs w:val="16"/>
              </w:rPr>
              <w:t xml:space="preserve">E CAPACITÀ DI IMPARARE </w:t>
            </w:r>
            <w:r w:rsidR="000E4B5C">
              <w:rPr>
                <w:rFonts w:ascii="Maiandra GD" w:hAnsi="Maiandra GD"/>
                <w:b/>
                <w:bCs/>
                <w:noProof/>
                <w:sz w:val="16"/>
                <w:szCs w:val="16"/>
              </w:rPr>
              <w:t xml:space="preserve"> </w:t>
            </w:r>
            <w:r w:rsidRPr="000E4B5C">
              <w:rPr>
                <w:rFonts w:ascii="Maiandra GD" w:hAnsi="Maiandra GD"/>
                <w:b/>
                <w:bCs/>
                <w:noProof/>
                <w:sz w:val="16"/>
                <w:szCs w:val="16"/>
              </w:rPr>
              <w:t>A</w:t>
            </w:r>
            <w:r w:rsidR="000E4B5C">
              <w:rPr>
                <w:rFonts w:ascii="Maiandra GD" w:hAnsi="Maiandra GD"/>
                <w:b/>
                <w:bCs/>
                <w:noProof/>
                <w:sz w:val="16"/>
                <w:szCs w:val="16"/>
              </w:rPr>
              <w:t xml:space="preserve"> </w:t>
            </w:r>
            <w:r w:rsidRPr="000E4B5C">
              <w:rPr>
                <w:rFonts w:ascii="Maiandra GD" w:hAnsi="Maiandra GD"/>
                <w:b/>
                <w:bCs/>
                <w:noProof/>
                <w:sz w:val="16"/>
                <w:szCs w:val="16"/>
              </w:rPr>
              <w:t>IMPARARE</w:t>
            </w:r>
          </w:p>
        </w:tc>
        <w:tc>
          <w:tcPr>
            <w:tcW w:w="7826" w:type="dxa"/>
          </w:tcPr>
          <w:p w14:paraId="47DA487D" w14:textId="77777777" w:rsidR="00376F57" w:rsidRPr="00FA09C4" w:rsidRDefault="00376F57" w:rsidP="00376F57">
            <w:pPr>
              <w:ind w:leftChars="0" w:left="0" w:firstLineChars="0" w:firstLine="0"/>
              <w:jc w:val="both"/>
              <w:rPr>
                <w:rFonts w:ascii="Maiandra GD" w:hAnsi="Maiandra GD"/>
                <w:i/>
                <w:sz w:val="16"/>
                <w:szCs w:val="16"/>
              </w:rPr>
            </w:pPr>
            <w:r w:rsidRPr="00FA09C4">
              <w:rPr>
                <w:rFonts w:ascii="Maiandra GD" w:hAnsi="Maiandra GD"/>
                <w:i/>
                <w:sz w:val="16"/>
                <w:szCs w:val="16"/>
              </w:rPr>
              <w:t xml:space="preserve">Consiste nella capacità di riflettere su sé stessi, di gestire efficacemente il tempo e le informazioni, di lavorare con gli altri in maniera costruttiva, di mantenersi resilienti e di gestire il proprio apprendimento e la propria carriera. Comprende la capacità di far fronte all’incertezza e alla complessità, di imparare a imparare, di favorire il proprio benessere fisico ed emotivo, di mantenere la salute fisica e mentale, nonché di essere in grado di condurre una vita attenta alla salute e orientata al futuro, di </w:t>
            </w:r>
            <w:proofErr w:type="spellStart"/>
            <w:r w:rsidRPr="00FA09C4">
              <w:rPr>
                <w:rFonts w:ascii="Maiandra GD" w:hAnsi="Maiandra GD"/>
                <w:i/>
                <w:sz w:val="16"/>
                <w:szCs w:val="16"/>
              </w:rPr>
              <w:t>empatizzare</w:t>
            </w:r>
            <w:proofErr w:type="spellEnd"/>
            <w:r w:rsidRPr="00FA09C4">
              <w:rPr>
                <w:rFonts w:ascii="Maiandra GD" w:hAnsi="Maiandra GD"/>
                <w:i/>
                <w:sz w:val="16"/>
                <w:szCs w:val="16"/>
              </w:rPr>
              <w:t xml:space="preserve"> e di gestire il conflitto in un contesto favorevole e inclusivo.</w:t>
            </w:r>
          </w:p>
          <w:p w14:paraId="1C1BB4DC" w14:textId="77777777" w:rsidR="00376F57" w:rsidRPr="00FA09C4" w:rsidRDefault="00376F57" w:rsidP="00376F57">
            <w:pPr>
              <w:ind w:leftChars="0" w:left="0" w:firstLineChars="0" w:firstLine="0"/>
              <w:jc w:val="both"/>
              <w:rPr>
                <w:rFonts w:ascii="Maiandra GD" w:hAnsi="Maiandra GD"/>
                <w:i/>
                <w:sz w:val="16"/>
                <w:szCs w:val="16"/>
              </w:rPr>
            </w:pPr>
            <w:r w:rsidRPr="00FA09C4">
              <w:rPr>
                <w:rFonts w:ascii="Maiandra GD" w:hAnsi="Maiandra GD"/>
                <w:i/>
                <w:sz w:val="16"/>
                <w:szCs w:val="16"/>
              </w:rPr>
              <w:t>Conoscenze, abilità e atteggiamenti essenziali legati a tale competenza</w:t>
            </w:r>
          </w:p>
          <w:p w14:paraId="14760AE7" w14:textId="6DF62067" w:rsidR="00376F57" w:rsidRPr="00FA09C4" w:rsidRDefault="00376F57" w:rsidP="00376F57">
            <w:pPr>
              <w:ind w:leftChars="0" w:left="0" w:firstLineChars="0" w:firstLine="0"/>
              <w:jc w:val="both"/>
              <w:rPr>
                <w:rFonts w:ascii="Maiandra GD" w:hAnsi="Maiandra GD"/>
                <w:i/>
                <w:sz w:val="16"/>
                <w:szCs w:val="16"/>
              </w:rPr>
            </w:pPr>
            <w:r w:rsidRPr="00FA09C4">
              <w:rPr>
                <w:rFonts w:ascii="Maiandra GD" w:hAnsi="Maiandra GD"/>
                <w:i/>
                <w:sz w:val="16"/>
                <w:szCs w:val="16"/>
              </w:rPr>
              <w:t xml:space="preserve">Per il successo delle relazioni interpersonali e della partecipazione alla società è essenziale comprendere i codici di comportamento e le norme di comunicazione generalmente accettati in ambienti e società diversi. La competenza personale, sociale e la capacità di imparare a imparare richiede inoltre la conoscenza degli elementi che compongono una mente, un corpo e uno stile di vita salutari. Presuppone la conoscenza delle proprie strategie di apprendimento preferite, delle proprie necessità di sviluppo delle competenze e di diversi modi per sviluppare le competenze e per cercare le occasioni di istruzione, formazione e carriera, o per individuare le forme di orientamento e sostegno disponibili. Vi rientrano la capacità di individuare le proprie capacità, di concentrarsi, di gestire la complessità, di riflettere criticamente e di prendere decisioni. Ne fa parte la capacità di imparare e di lavorare sia in modalità collaborativa sia in maniera autonoma, di organizzare il proprio apprendimento e di perseverare, di saperlo valutare e condividere, di cercare sostegno quando opportuno e di gestire in modo efficace la propria carriera e le proprie interazioni sociali. Le persone dovrebbero essere resilienti e capaci di gestire l’incertezza e lo stress. Dovrebbero saper comunicare costruttivamente in ambienti diversi, collaborare nel lavoro in gruppo e negoziare. Ciò comprende: manifestare tolleranza, esprimere e comprendere punti di vista diversi, oltre alla capacità di creare fiducia e provare empatia. Tale competenza si basa su un atteggiamento positivo verso il proprio benessere personale, sociale e fisico e verso l’apprendimento per tutta la vita. Si basa su un atteggiamento improntato a collaborazione, assertività e integrità, che comprende il rispetto della diversità degli altri e delle loro esigenze, e la disponibilità sia a superare i pregiudizi, sia a raggiungere compromessi. Le persone dovrebbero essere in grado di individuare e fissare obiettivi, di </w:t>
            </w:r>
            <w:proofErr w:type="spellStart"/>
            <w:r w:rsidRPr="00FA09C4">
              <w:rPr>
                <w:rFonts w:ascii="Maiandra GD" w:hAnsi="Maiandra GD"/>
                <w:i/>
                <w:sz w:val="16"/>
                <w:szCs w:val="16"/>
              </w:rPr>
              <w:t>automotivarsi</w:t>
            </w:r>
            <w:proofErr w:type="spellEnd"/>
            <w:r w:rsidRPr="00FA09C4">
              <w:rPr>
                <w:rFonts w:ascii="Maiandra GD" w:hAnsi="Maiandra GD"/>
                <w:i/>
                <w:sz w:val="16"/>
                <w:szCs w:val="16"/>
              </w:rPr>
              <w:t xml:space="preserve"> e di sviluppare resilienza e fiducia per perseguire e conseguire l’obiettivo di apprendere lungo tutto il corso della loro vita. Un atteggiamento improntato ad affrontare i problemi per risolverli è utile sia per il processo di apprendimento sia per la capacità di gestire gli ostacoli e i cambiamenti. Comprende il desiderio di applicare quanto si è appreso in precedenza e le proprie esperienze di vita nonché la curiosità di cercare nuove opportunità di apprendimento e sviluppo nei diversi contesti della vita.</w:t>
            </w:r>
          </w:p>
        </w:tc>
      </w:tr>
      <w:tr w:rsidR="00684665" w:rsidRPr="00FA09C4" w14:paraId="124FC7C8" w14:textId="77777777" w:rsidTr="000E4B5C">
        <w:trPr>
          <w:cantSplit/>
          <w:trHeight w:val="1134"/>
          <w:jc w:val="center"/>
        </w:trPr>
        <w:tc>
          <w:tcPr>
            <w:tcW w:w="421" w:type="dxa"/>
            <w:tcBorders>
              <w:right w:val="nil"/>
            </w:tcBorders>
            <w:vAlign w:val="center"/>
          </w:tcPr>
          <w:p w14:paraId="13E653E0" w14:textId="0C0FA075" w:rsidR="00684665" w:rsidRPr="00FA09C4" w:rsidRDefault="00684665" w:rsidP="00684665">
            <w:pPr>
              <w:ind w:leftChars="0" w:left="0" w:firstLineChars="0" w:firstLine="0"/>
              <w:rPr>
                <w:rFonts w:ascii="Maiandra GD" w:hAnsi="Maiandra GD"/>
              </w:rPr>
            </w:pPr>
            <w:r>
              <w:rPr>
                <w:rFonts w:ascii="Maiandra GD" w:hAnsi="Maiandra GD"/>
              </w:rPr>
              <w:sym w:font="Symbol" w:char="F092"/>
            </w:r>
          </w:p>
        </w:tc>
        <w:tc>
          <w:tcPr>
            <w:tcW w:w="160" w:type="dxa"/>
            <w:tcBorders>
              <w:left w:val="nil"/>
              <w:right w:val="nil"/>
            </w:tcBorders>
            <w:vAlign w:val="center"/>
          </w:tcPr>
          <w:p w14:paraId="3EB3C624" w14:textId="0E084ED2" w:rsidR="00684665" w:rsidRPr="00FA09C4" w:rsidRDefault="00684665" w:rsidP="00684665">
            <w:pPr>
              <w:ind w:leftChars="0" w:left="0" w:firstLineChars="0" w:firstLine="0"/>
              <w:rPr>
                <w:rFonts w:ascii="Maiandra GD" w:hAnsi="Maiandra GD"/>
                <w:noProof/>
              </w:rPr>
            </w:pPr>
          </w:p>
        </w:tc>
        <w:tc>
          <w:tcPr>
            <w:tcW w:w="1482" w:type="dxa"/>
            <w:tcBorders>
              <w:left w:val="nil"/>
            </w:tcBorders>
            <w:textDirection w:val="btLr"/>
            <w:vAlign w:val="center"/>
          </w:tcPr>
          <w:p w14:paraId="062C7392" w14:textId="73E05794" w:rsidR="00684665" w:rsidRPr="000E4B5C" w:rsidRDefault="00684665" w:rsidP="000E4B5C">
            <w:pPr>
              <w:ind w:leftChars="0" w:left="113" w:right="113" w:firstLineChars="0" w:firstLine="0"/>
              <w:jc w:val="center"/>
              <w:rPr>
                <w:rFonts w:ascii="Maiandra GD" w:hAnsi="Maiandra GD"/>
                <w:b/>
                <w:bCs/>
                <w:noProof/>
                <w:sz w:val="16"/>
                <w:szCs w:val="16"/>
              </w:rPr>
            </w:pPr>
            <w:r w:rsidRPr="000E4B5C">
              <w:rPr>
                <w:rFonts w:ascii="Maiandra GD" w:hAnsi="Maiandra GD"/>
                <w:b/>
                <w:bCs/>
                <w:noProof/>
                <w:sz w:val="16"/>
                <w:szCs w:val="16"/>
              </w:rPr>
              <w:t xml:space="preserve">COMPETENZA IN MATERIA </w:t>
            </w:r>
            <w:r w:rsidR="000E4B5C">
              <w:rPr>
                <w:rFonts w:ascii="Maiandra GD" w:hAnsi="Maiandra GD"/>
                <w:b/>
                <w:bCs/>
                <w:noProof/>
                <w:sz w:val="16"/>
                <w:szCs w:val="16"/>
              </w:rPr>
              <w:t xml:space="preserve"> </w:t>
            </w:r>
            <w:r w:rsidRPr="000E4B5C">
              <w:rPr>
                <w:rFonts w:ascii="Maiandra GD" w:hAnsi="Maiandra GD"/>
                <w:b/>
                <w:bCs/>
                <w:noProof/>
                <w:sz w:val="16"/>
                <w:szCs w:val="16"/>
              </w:rPr>
              <w:t>DI CITTADINANZA</w:t>
            </w:r>
          </w:p>
        </w:tc>
        <w:tc>
          <w:tcPr>
            <w:tcW w:w="7826" w:type="dxa"/>
          </w:tcPr>
          <w:p w14:paraId="72D7878A" w14:textId="77777777" w:rsidR="00684665" w:rsidRPr="00FA09C4" w:rsidRDefault="00684665" w:rsidP="00684665">
            <w:pPr>
              <w:ind w:leftChars="0" w:left="0" w:firstLineChars="0" w:firstLine="0"/>
              <w:jc w:val="both"/>
              <w:rPr>
                <w:rFonts w:ascii="Maiandra GD" w:hAnsi="Maiandra GD"/>
                <w:i/>
                <w:sz w:val="16"/>
                <w:szCs w:val="16"/>
              </w:rPr>
            </w:pPr>
            <w:r w:rsidRPr="00FA09C4">
              <w:rPr>
                <w:rFonts w:ascii="Maiandra GD" w:hAnsi="Maiandra GD"/>
                <w:i/>
                <w:sz w:val="16"/>
                <w:szCs w:val="16"/>
              </w:rPr>
              <w:t>Si riferisce alla capacità di agire da cittadini responsabili e di partecipare pienamente alla vita civica e sociale, in base alla comprensione delle strutture e dei concetti sociali, economici, giuridici e politici oltre che dell’evoluzione a livello globale e della sostenibilità.</w:t>
            </w:r>
          </w:p>
          <w:p w14:paraId="5177A4F4" w14:textId="77777777" w:rsidR="00684665" w:rsidRPr="00FA09C4" w:rsidRDefault="00684665" w:rsidP="00684665">
            <w:pPr>
              <w:ind w:leftChars="0" w:left="0" w:firstLineChars="0" w:firstLine="0"/>
              <w:jc w:val="both"/>
              <w:rPr>
                <w:rFonts w:ascii="Maiandra GD" w:hAnsi="Maiandra GD"/>
                <w:i/>
                <w:sz w:val="16"/>
                <w:szCs w:val="16"/>
              </w:rPr>
            </w:pPr>
            <w:r w:rsidRPr="00FA09C4">
              <w:rPr>
                <w:rFonts w:ascii="Maiandra GD" w:hAnsi="Maiandra GD"/>
                <w:i/>
                <w:sz w:val="16"/>
                <w:szCs w:val="16"/>
              </w:rPr>
              <w:t>Conoscenze, abilità e atteggiamenti essenziali legati a tale competenza</w:t>
            </w:r>
          </w:p>
          <w:p w14:paraId="725A6E8B" w14:textId="76000D2A" w:rsidR="00684665" w:rsidRPr="00FA09C4" w:rsidRDefault="00684665" w:rsidP="00684665">
            <w:pPr>
              <w:ind w:leftChars="0" w:left="0" w:firstLineChars="0" w:firstLine="0"/>
              <w:jc w:val="both"/>
              <w:rPr>
                <w:rFonts w:ascii="Maiandra GD" w:hAnsi="Maiandra GD"/>
                <w:i/>
                <w:sz w:val="16"/>
                <w:szCs w:val="16"/>
              </w:rPr>
            </w:pPr>
            <w:r w:rsidRPr="00FA09C4">
              <w:rPr>
                <w:rFonts w:ascii="Maiandra GD" w:hAnsi="Maiandra GD"/>
                <w:i/>
                <w:sz w:val="16"/>
                <w:szCs w:val="16"/>
              </w:rPr>
              <w:t>La competenza in materia di cittadinanza si fonda sulla conoscenza dei concetti e dei fenomeni di base riguardanti gli individui, i gruppi, le organizzazioni lavorative, la società, l’economia e la cultura. Essa presuppone la comprensione dei valori comuni dell’Europa, espressi nell’articolo 2 del trattato sull’Unione europea e nella Carta dei diritti fondamentali dell’Unione europea. Comprende la conoscenza delle vicende contemporanee nonché l’interpretazione critica dei principali eventi della storia nazionale, europea e mondiale. Abbraccia inoltre la conoscenza degli obiettivi, dei valori e delle politiche dei movimenti sociali e politici oltre che dei sistemi sostenibili, in particolare dei cambiamenti climatici e demografici a livello globale e delle relative cause. È essenziale la conoscenza dell’integrazione europea, unitamente alla consapevolezza della diversità e delle identità culturali in Europa e nel mondo. Vi rientra la comprensione delle dimensioni multiculturali e socioeconomiche delle società europee e del modo in cui l’identità culturale nazionale contribuisce all’identità europea. C 189/10 IT Gazzetta ufficiale dell'Unione europea 4.6.2018 Per la competenza in materia di cittadinanza è indispensabile la capacità di impegnarsi efficacemente con gli altri per conseguire un interesse comune o pubblico, come lo sviluppo sostenibile della società. Ciò presuppone la capacità di pensiero critico e abilità integrate di risoluzione dei problemi, nonché la capacità di sviluppare argomenti e di partecipare in modo costruttivo alle attività della comunità, oltre che al processo decisionale a tutti i livelli, da quello locale e nazionale al livello europeo e internazionale. Presuppone anche la capacità di accedere ai mezzi di comunicazione sia tradizionali sia nuovi, di interpretarli criticamente e di interagire con essi, nonché di comprendere il ruolo e le funzioni dei media nelle società democratiche. Il rispetto dei diritti umani, base della democrazia, è il presupposto di un atteggiamento responsabile e costruttivo. La partecipazione costruttiva presuppone la disponibilità a partecipare a un processo decisionale democratico a tutti i livelli e alle attività civiche. Comprende il sostegno della diversità sociale e culturale, della parità di genere e della coesione sociale, di stili di vita sostenibili, della promozione di una cultura di pace e non violenza, nonché della disponibilità a rispettare la privacy degli altri e a essere responsabili in campo ambientale. L’interesse per gli sviluppi politici e socioeconomici, per le discipline umanistiche e per la comunicazione interculturale è indispensabile per la disponibilità sia a superare i pregiudizi sia a raggiungere compromessi ove necessario e a garantire giustizia ed equità sociali.</w:t>
            </w:r>
          </w:p>
        </w:tc>
      </w:tr>
    </w:tbl>
    <w:p w14:paraId="3C55E680" w14:textId="1A2C84CA" w:rsidR="00684665" w:rsidRDefault="00684665">
      <w:pPr>
        <w:ind w:left="0" w:hanging="2"/>
      </w:pPr>
      <w:r>
        <w:br w:type="page"/>
      </w:r>
    </w:p>
    <w:tbl>
      <w:tblPr>
        <w:tblStyle w:val="9"/>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4"/>
        <w:gridCol w:w="160"/>
        <w:gridCol w:w="1446"/>
        <w:gridCol w:w="7619"/>
      </w:tblGrid>
      <w:tr w:rsidR="00684665" w:rsidRPr="00FA09C4" w14:paraId="0768A47B" w14:textId="77777777" w:rsidTr="000E4B5C">
        <w:trPr>
          <w:cantSplit/>
          <w:trHeight w:val="1134"/>
          <w:jc w:val="center"/>
        </w:trPr>
        <w:tc>
          <w:tcPr>
            <w:tcW w:w="421" w:type="dxa"/>
            <w:tcBorders>
              <w:right w:val="nil"/>
            </w:tcBorders>
            <w:vAlign w:val="center"/>
          </w:tcPr>
          <w:p w14:paraId="7A4B2616" w14:textId="59CA25F9" w:rsidR="00684665" w:rsidRPr="00FA09C4" w:rsidRDefault="00684665" w:rsidP="00684665">
            <w:pPr>
              <w:ind w:leftChars="0" w:left="0" w:firstLineChars="0" w:firstLine="0"/>
              <w:rPr>
                <w:rFonts w:ascii="Maiandra GD" w:hAnsi="Maiandra GD"/>
              </w:rPr>
            </w:pPr>
            <w:r>
              <w:rPr>
                <w:rFonts w:ascii="Maiandra GD" w:hAnsi="Maiandra GD"/>
              </w:rPr>
              <w:lastRenderedPageBreak/>
              <w:sym w:font="Symbol" w:char="F092"/>
            </w:r>
          </w:p>
        </w:tc>
        <w:tc>
          <w:tcPr>
            <w:tcW w:w="160" w:type="dxa"/>
            <w:tcBorders>
              <w:left w:val="nil"/>
              <w:right w:val="nil"/>
            </w:tcBorders>
            <w:vAlign w:val="center"/>
          </w:tcPr>
          <w:p w14:paraId="41F43F06" w14:textId="35CEF856" w:rsidR="00684665" w:rsidRPr="00FA09C4" w:rsidRDefault="00684665" w:rsidP="00684665">
            <w:pPr>
              <w:ind w:leftChars="0" w:left="0" w:firstLineChars="0" w:firstLine="0"/>
              <w:rPr>
                <w:rFonts w:ascii="Maiandra GD" w:hAnsi="Maiandra GD"/>
                <w:noProof/>
              </w:rPr>
            </w:pPr>
          </w:p>
        </w:tc>
        <w:tc>
          <w:tcPr>
            <w:tcW w:w="1482" w:type="dxa"/>
            <w:tcBorders>
              <w:left w:val="nil"/>
              <w:bottom w:val="single" w:sz="4" w:space="0" w:color="000000"/>
            </w:tcBorders>
            <w:textDirection w:val="btLr"/>
            <w:vAlign w:val="center"/>
          </w:tcPr>
          <w:p w14:paraId="300124D6" w14:textId="27C5835B" w:rsidR="00684665" w:rsidRPr="000E4B5C" w:rsidRDefault="00684665" w:rsidP="000E4B5C">
            <w:pPr>
              <w:ind w:leftChars="0" w:left="113" w:right="113" w:firstLineChars="0" w:firstLine="0"/>
              <w:jc w:val="center"/>
              <w:rPr>
                <w:rFonts w:ascii="Maiandra GD" w:hAnsi="Maiandra GD"/>
                <w:b/>
                <w:bCs/>
                <w:noProof/>
                <w:sz w:val="16"/>
                <w:szCs w:val="16"/>
              </w:rPr>
            </w:pPr>
            <w:r w:rsidRPr="000E4B5C">
              <w:rPr>
                <w:rFonts w:ascii="Maiandra GD" w:hAnsi="Maiandra GD"/>
                <w:b/>
                <w:bCs/>
                <w:noProof/>
                <w:sz w:val="16"/>
                <w:szCs w:val="16"/>
              </w:rPr>
              <w:t>COMPETENZA IMPRENDITORIALE</w:t>
            </w:r>
          </w:p>
        </w:tc>
        <w:tc>
          <w:tcPr>
            <w:tcW w:w="7826" w:type="dxa"/>
          </w:tcPr>
          <w:p w14:paraId="10721066" w14:textId="77777777" w:rsidR="00684665" w:rsidRPr="00FA09C4" w:rsidRDefault="00684665" w:rsidP="00684665">
            <w:pPr>
              <w:ind w:leftChars="0" w:left="0" w:firstLineChars="0" w:firstLine="0"/>
              <w:jc w:val="both"/>
              <w:rPr>
                <w:rFonts w:ascii="Maiandra GD" w:hAnsi="Maiandra GD"/>
                <w:i/>
                <w:sz w:val="16"/>
                <w:szCs w:val="16"/>
              </w:rPr>
            </w:pPr>
            <w:r w:rsidRPr="00FA09C4">
              <w:rPr>
                <w:rFonts w:ascii="Maiandra GD" w:hAnsi="Maiandra GD"/>
                <w:i/>
                <w:sz w:val="16"/>
                <w:szCs w:val="16"/>
              </w:rPr>
              <w:t>Si riferisce alla capacità di agire sulla base di idee e opportunità e di trasformarle in valori per gli altri. Si fonda sulla creatività, sul pensiero critico e sulla risoluzione di problemi, sull’iniziativa e sulla perseveranza, nonché sulla capacità di lavorare in modalità collaborativa al fine di programmare e gestire progetti che hanno un valore culturale, sociale o finanziario.</w:t>
            </w:r>
          </w:p>
          <w:p w14:paraId="02EBD946" w14:textId="77777777" w:rsidR="00684665" w:rsidRPr="00FA09C4" w:rsidRDefault="00684665" w:rsidP="00684665">
            <w:pPr>
              <w:ind w:leftChars="0" w:left="0" w:firstLineChars="0" w:firstLine="0"/>
              <w:jc w:val="both"/>
              <w:rPr>
                <w:rFonts w:ascii="Maiandra GD" w:hAnsi="Maiandra GD"/>
                <w:i/>
                <w:sz w:val="16"/>
                <w:szCs w:val="16"/>
              </w:rPr>
            </w:pPr>
            <w:r w:rsidRPr="00FA09C4">
              <w:rPr>
                <w:rFonts w:ascii="Maiandra GD" w:hAnsi="Maiandra GD"/>
                <w:b/>
                <w:i/>
                <w:sz w:val="16"/>
                <w:szCs w:val="16"/>
              </w:rPr>
              <w:t>Conoscenze, abilità e atteggiamenti</w:t>
            </w:r>
            <w:r w:rsidRPr="00FA09C4">
              <w:rPr>
                <w:rFonts w:ascii="Maiandra GD" w:hAnsi="Maiandra GD"/>
                <w:i/>
                <w:sz w:val="16"/>
                <w:szCs w:val="16"/>
              </w:rPr>
              <w:t xml:space="preserve"> essenziali legati a tale competenza:</w:t>
            </w:r>
          </w:p>
          <w:p w14:paraId="36EEEF8C" w14:textId="7C52E0BD" w:rsidR="00684665" w:rsidRPr="00FA09C4" w:rsidRDefault="00684665" w:rsidP="00684665">
            <w:pPr>
              <w:ind w:leftChars="0" w:left="0" w:firstLineChars="0" w:firstLine="0"/>
              <w:jc w:val="both"/>
              <w:rPr>
                <w:rFonts w:ascii="Maiandra GD" w:hAnsi="Maiandra GD"/>
                <w:i/>
                <w:sz w:val="16"/>
                <w:szCs w:val="16"/>
              </w:rPr>
            </w:pPr>
            <w:r w:rsidRPr="00FA09C4">
              <w:rPr>
                <w:rFonts w:ascii="Maiandra GD" w:hAnsi="Maiandra GD"/>
                <w:i/>
                <w:sz w:val="16"/>
                <w:szCs w:val="16"/>
              </w:rPr>
              <w:t>La competenza imprenditoriale presuppone la consapevolezza che esistono opportunità e contesti diversi nei quali è possibile trasformare le idee in azioni nell’ambito di attività personali, sociali e professionali, e la comprensione di come tali opportunità si presentano. Le persone dovrebbero conoscere e capire gli approcci di programmazione e gestione dei progetti, in relazione sia ai processi sia alle risorse. Dovrebbero comprendere l’economia, nonché le opportunità e le sfide sociali ed economiche cui vanno incontro i datori di lavoro, le organizzazioni o la società. Dovrebbero inoltre conoscere i principi etici e le sfide dello sviluppo sostenibile ed essere consapevoli delle proprie forze e debolezze. Le capacità imprenditoriali si fondano sulla creatività, che comprende immaginazione, pensiero strategico e risoluzione dei problemi, nonché riflessione critica e costruttiva in un contesto di innovazione e di processi creativi in evoluzione. Comprendono la capacità di lavorare sia individualmente sia in modalità collaborativa in gruppo, di mobilitare risorse (umane e materiali) e di mantenere il ritmo dell’attività. Vi rientra la capacità di assumere decisioni finanziarie relative a costi e valori. È essenziale la capacità di comunicare e negoziare efficacemente con gli altri e di saper gestire l’incertezza, l’ambiguità e il rischio in quanto fattori rientranti nell’assunzione di decisioni informate. Un atteggiamento imprenditoriale è caratterizzato da spirito d’iniziativa e autoconsapevolezza, proattività, lungimiranza, coraggio e perseveranza nel raggiungimento degli obiettivi. Comprende il desiderio di motivare gli altri e la capacità di valorizzare le loro idee, di provare empatia e di prendersi cura delle persone e del mondo, e di saper accettare la responsabilità applicando approcci etici in ogni momento.</w:t>
            </w:r>
          </w:p>
        </w:tc>
      </w:tr>
      <w:tr w:rsidR="00684665" w:rsidRPr="00FA09C4" w14:paraId="55D80A63" w14:textId="77777777" w:rsidTr="000E4B5C">
        <w:trPr>
          <w:cantSplit/>
          <w:trHeight w:val="1134"/>
          <w:jc w:val="center"/>
        </w:trPr>
        <w:tc>
          <w:tcPr>
            <w:tcW w:w="421" w:type="dxa"/>
            <w:tcBorders>
              <w:right w:val="nil"/>
            </w:tcBorders>
            <w:vAlign w:val="center"/>
          </w:tcPr>
          <w:p w14:paraId="0B0FA7E7" w14:textId="19456F78" w:rsidR="00684665" w:rsidRPr="00FA09C4" w:rsidRDefault="00684665" w:rsidP="00684665">
            <w:pPr>
              <w:ind w:leftChars="0" w:left="0" w:firstLineChars="0" w:firstLine="0"/>
              <w:rPr>
                <w:rFonts w:ascii="Maiandra GD" w:hAnsi="Maiandra GD"/>
              </w:rPr>
            </w:pPr>
            <w:r>
              <w:rPr>
                <w:rFonts w:ascii="Maiandra GD" w:hAnsi="Maiandra GD"/>
              </w:rPr>
              <w:sym w:font="Symbol" w:char="F092"/>
            </w:r>
          </w:p>
        </w:tc>
        <w:tc>
          <w:tcPr>
            <w:tcW w:w="160" w:type="dxa"/>
            <w:tcBorders>
              <w:left w:val="nil"/>
              <w:right w:val="nil"/>
            </w:tcBorders>
            <w:vAlign w:val="center"/>
          </w:tcPr>
          <w:p w14:paraId="6ABA49AF" w14:textId="4B1C47F6" w:rsidR="00684665" w:rsidRPr="00FA09C4" w:rsidRDefault="00684665" w:rsidP="00684665">
            <w:pPr>
              <w:ind w:leftChars="0" w:left="0" w:firstLineChars="0" w:firstLine="0"/>
              <w:rPr>
                <w:rFonts w:ascii="Maiandra GD" w:hAnsi="Maiandra GD"/>
                <w:noProof/>
              </w:rPr>
            </w:pPr>
          </w:p>
        </w:tc>
        <w:tc>
          <w:tcPr>
            <w:tcW w:w="1482" w:type="dxa"/>
            <w:tcBorders>
              <w:left w:val="nil"/>
            </w:tcBorders>
            <w:textDirection w:val="btLr"/>
            <w:vAlign w:val="center"/>
          </w:tcPr>
          <w:p w14:paraId="7B67B24D" w14:textId="77777777" w:rsidR="000E4B5C" w:rsidRDefault="00684665" w:rsidP="000E4B5C">
            <w:pPr>
              <w:ind w:leftChars="0" w:left="113" w:right="113" w:firstLineChars="0" w:firstLine="0"/>
              <w:jc w:val="center"/>
              <w:rPr>
                <w:rFonts w:ascii="Maiandra GD" w:hAnsi="Maiandra GD"/>
                <w:b/>
                <w:bCs/>
                <w:noProof/>
                <w:sz w:val="16"/>
                <w:szCs w:val="16"/>
              </w:rPr>
            </w:pPr>
            <w:r w:rsidRPr="000E4B5C">
              <w:rPr>
                <w:rFonts w:ascii="Maiandra GD" w:hAnsi="Maiandra GD"/>
                <w:b/>
                <w:bCs/>
                <w:noProof/>
                <w:sz w:val="16"/>
                <w:szCs w:val="16"/>
              </w:rPr>
              <w:t xml:space="preserve">COMPETENZA  IN MATERIA DI CONSAPEVOLEZZA </w:t>
            </w:r>
          </w:p>
          <w:p w14:paraId="72A8EDDB" w14:textId="03D7731C" w:rsidR="00684665" w:rsidRPr="000E4B5C" w:rsidRDefault="00684665" w:rsidP="000E4B5C">
            <w:pPr>
              <w:ind w:leftChars="0" w:left="113" w:right="113" w:firstLineChars="0" w:firstLine="0"/>
              <w:jc w:val="center"/>
              <w:rPr>
                <w:rFonts w:ascii="Maiandra GD" w:hAnsi="Maiandra GD"/>
                <w:b/>
                <w:bCs/>
                <w:noProof/>
                <w:sz w:val="16"/>
                <w:szCs w:val="16"/>
              </w:rPr>
            </w:pPr>
            <w:r w:rsidRPr="000E4B5C">
              <w:rPr>
                <w:rFonts w:ascii="Maiandra GD" w:hAnsi="Maiandra GD"/>
                <w:b/>
                <w:bCs/>
                <w:noProof/>
                <w:sz w:val="16"/>
                <w:szCs w:val="16"/>
              </w:rPr>
              <w:t>ED ESPRESSIONI CULTURALI</w:t>
            </w:r>
          </w:p>
        </w:tc>
        <w:tc>
          <w:tcPr>
            <w:tcW w:w="7826" w:type="dxa"/>
          </w:tcPr>
          <w:p w14:paraId="2E403134" w14:textId="77777777" w:rsidR="00684665" w:rsidRPr="00FA09C4" w:rsidRDefault="00684665" w:rsidP="00684665">
            <w:pPr>
              <w:ind w:leftChars="0" w:left="0" w:firstLineChars="0" w:firstLine="0"/>
              <w:jc w:val="both"/>
              <w:rPr>
                <w:rFonts w:ascii="Maiandra GD" w:hAnsi="Maiandra GD"/>
                <w:i/>
                <w:sz w:val="16"/>
                <w:szCs w:val="16"/>
              </w:rPr>
            </w:pPr>
            <w:r w:rsidRPr="00FA09C4">
              <w:rPr>
                <w:rFonts w:ascii="Maiandra GD" w:hAnsi="Maiandra GD"/>
                <w:i/>
                <w:sz w:val="16"/>
                <w:szCs w:val="16"/>
              </w:rPr>
              <w:t>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p w14:paraId="6FAC5B66" w14:textId="77777777" w:rsidR="00684665" w:rsidRPr="00FA09C4" w:rsidRDefault="00684665" w:rsidP="00684665">
            <w:pPr>
              <w:ind w:leftChars="0" w:left="0" w:firstLineChars="0" w:firstLine="0"/>
              <w:jc w:val="both"/>
              <w:rPr>
                <w:rFonts w:ascii="Maiandra GD" w:hAnsi="Maiandra GD"/>
                <w:i/>
                <w:sz w:val="16"/>
                <w:szCs w:val="16"/>
              </w:rPr>
            </w:pPr>
            <w:r w:rsidRPr="00FA09C4">
              <w:rPr>
                <w:rFonts w:ascii="Maiandra GD" w:hAnsi="Maiandra GD"/>
                <w:b/>
                <w:i/>
                <w:sz w:val="16"/>
                <w:szCs w:val="16"/>
              </w:rPr>
              <w:t>Conoscenze, abilità e atteggiamenti</w:t>
            </w:r>
            <w:r w:rsidRPr="00FA09C4">
              <w:rPr>
                <w:rFonts w:ascii="Maiandra GD" w:hAnsi="Maiandra GD"/>
                <w:i/>
                <w:sz w:val="16"/>
                <w:szCs w:val="16"/>
              </w:rPr>
              <w:t xml:space="preserve"> essenziali legati a tale competenza:</w:t>
            </w:r>
          </w:p>
          <w:p w14:paraId="55B9D974" w14:textId="423B4B25" w:rsidR="00684665" w:rsidRPr="00FA09C4" w:rsidRDefault="00684665" w:rsidP="00684665">
            <w:pPr>
              <w:ind w:leftChars="0" w:left="0" w:firstLineChars="0" w:firstLine="0"/>
              <w:jc w:val="both"/>
              <w:rPr>
                <w:rFonts w:ascii="Maiandra GD" w:hAnsi="Maiandra GD"/>
                <w:i/>
                <w:sz w:val="16"/>
                <w:szCs w:val="16"/>
              </w:rPr>
            </w:pPr>
            <w:r w:rsidRPr="00FA09C4">
              <w:rPr>
                <w:rFonts w:ascii="Maiandra GD" w:hAnsi="Maiandra GD"/>
                <w:i/>
                <w:sz w:val="16"/>
                <w:szCs w:val="16"/>
              </w:rPr>
              <w:t>Questa competenza richiede la conoscenza delle culture e delle espressioni locali, nazionali, regionali, europee e mondiali, comprese le loro lingue, il loro patrimonio espressivo e le loro tradizioni, e dei prodotti culturali, oltre alla comprensione di come tali espressioni possono influenzarsi a vicenda e avere effetti sulle idee dei singoli individui. Essa include la comprensione dei diversi modi della comunicazione di idee tra l’autore, il partecipante e il pubblico nei testi scritti, stampati e digitali, nel teatro, nel cinema, nella danza, nei giochi, nell’arte e nel design, nella musica, nei riti, nell’architettura oltre che nelle forme ibride. Presuppone la consapevolezza dell’identità personale e del patrimonio culturale all’interno di un mondo caratterizzato da diversità culturale e la comprensione del fatto che le arti e le altre forme culturali possono essere strumenti per interpretare e plasmare il mondo. Le relative abilità comprendono la capacità di esprimere e interpretare idee figurative e astratte, esperienze ed emozioni con empatia, e la capacità di farlo in diverse arti e in altre forme culturali. Comprendono anche la capacità di riconoscere e realizzare le opportunità di valorizzazione personale, sociale o commerciale mediante le arti e altre forme culturali e la capacità di impegnarsi in processi creativi, sia individualmente sia collettivamente. 4.6.2018 IT Gazzetta ufficiale dell'Unione europea C 189/11 È importante avere un atteggiamento aperto e rispettoso nei confronti delle diverse manifestazioni dell’espressione culturale, unitamente a un approccio etico e responsabile alla titolarità intellettuale e culturale. Un atteggiamento positivo comprende anche curiosità nei confronti del mondo, apertura per immaginare nuove possibilità e disponibilità a partecipare a esperienze culturali.</w:t>
            </w:r>
          </w:p>
        </w:tc>
      </w:tr>
    </w:tbl>
    <w:p w14:paraId="3E876710" w14:textId="7FBFF12E" w:rsidR="00E12EDC" w:rsidRDefault="00E12EDC">
      <w:pPr>
        <w:ind w:left="0" w:hanging="2"/>
        <w:rPr>
          <w:rFonts w:ascii="Maiandra GD" w:hAnsi="Maiandra GD"/>
        </w:rPr>
      </w:pPr>
      <w:r>
        <w:rPr>
          <w:rFonts w:ascii="Maiandra GD" w:hAnsi="Maiandra GD"/>
        </w:rPr>
        <w:br w:type="page"/>
      </w:r>
    </w:p>
    <w:tbl>
      <w:tblPr>
        <w:tblStyle w:val="Grigliatabella"/>
        <w:tblW w:w="9639" w:type="dxa"/>
        <w:jc w:val="center"/>
        <w:tblLook w:val="04A0" w:firstRow="1" w:lastRow="0" w:firstColumn="1" w:lastColumn="0" w:noHBand="0" w:noVBand="1"/>
      </w:tblPr>
      <w:tblGrid>
        <w:gridCol w:w="3212"/>
        <w:gridCol w:w="3213"/>
        <w:gridCol w:w="3214"/>
      </w:tblGrid>
      <w:tr w:rsidR="005D06E5" w:rsidRPr="00FA09C4" w14:paraId="1275A5AE" w14:textId="77777777" w:rsidTr="00E12EDC">
        <w:trPr>
          <w:jc w:val="center"/>
        </w:trPr>
        <w:tc>
          <w:tcPr>
            <w:tcW w:w="3212" w:type="dxa"/>
            <w:vAlign w:val="center"/>
          </w:tcPr>
          <w:p w14:paraId="1B3E172C" w14:textId="77777777" w:rsidR="005D06E5" w:rsidRPr="00FA09C4" w:rsidRDefault="005D06E5" w:rsidP="00376F57">
            <w:pPr>
              <w:spacing w:after="0" w:line="240" w:lineRule="auto"/>
              <w:ind w:leftChars="0" w:left="0" w:firstLineChars="0" w:firstLine="0"/>
              <w:jc w:val="center"/>
              <w:rPr>
                <w:rFonts w:ascii="Maiandra GD" w:hAnsi="Maiandra GD"/>
                <w:b/>
              </w:rPr>
            </w:pPr>
            <w:r w:rsidRPr="00FA09C4">
              <w:rPr>
                <w:rFonts w:ascii="Maiandra GD" w:hAnsi="Maiandra GD"/>
                <w:b/>
              </w:rPr>
              <w:t>DISCIPLINE COINVOLTE</w:t>
            </w:r>
          </w:p>
        </w:tc>
        <w:tc>
          <w:tcPr>
            <w:tcW w:w="3213" w:type="dxa"/>
            <w:vAlign w:val="center"/>
          </w:tcPr>
          <w:p w14:paraId="380BA39D" w14:textId="77777777" w:rsidR="005D06E5" w:rsidRPr="00FA09C4" w:rsidRDefault="005D06E5" w:rsidP="00376F57">
            <w:pPr>
              <w:spacing w:after="0" w:line="240" w:lineRule="auto"/>
              <w:ind w:leftChars="0" w:left="0" w:firstLineChars="0" w:firstLine="0"/>
              <w:jc w:val="center"/>
              <w:rPr>
                <w:rFonts w:ascii="Maiandra GD" w:hAnsi="Maiandra GD"/>
                <w:b/>
              </w:rPr>
            </w:pPr>
            <w:r w:rsidRPr="00FA09C4">
              <w:rPr>
                <w:rFonts w:ascii="Maiandra GD" w:hAnsi="Maiandra GD"/>
                <w:b/>
              </w:rPr>
              <w:t>ABILITÀ</w:t>
            </w:r>
          </w:p>
        </w:tc>
        <w:tc>
          <w:tcPr>
            <w:tcW w:w="3214" w:type="dxa"/>
            <w:vAlign w:val="center"/>
          </w:tcPr>
          <w:p w14:paraId="31909374" w14:textId="77777777" w:rsidR="005D06E5" w:rsidRPr="00FA09C4" w:rsidRDefault="005D06E5" w:rsidP="00376F57">
            <w:pPr>
              <w:spacing w:after="0" w:line="240" w:lineRule="auto"/>
              <w:ind w:leftChars="0" w:left="0" w:firstLineChars="0" w:firstLine="0"/>
              <w:jc w:val="center"/>
              <w:rPr>
                <w:rFonts w:ascii="Maiandra GD" w:hAnsi="Maiandra GD"/>
                <w:b/>
              </w:rPr>
            </w:pPr>
            <w:r w:rsidRPr="00FA09C4">
              <w:rPr>
                <w:rFonts w:ascii="Maiandra GD" w:hAnsi="Maiandra GD"/>
                <w:b/>
              </w:rPr>
              <w:t>CONOSCENZE</w:t>
            </w:r>
          </w:p>
        </w:tc>
      </w:tr>
      <w:tr w:rsidR="005D06E5" w:rsidRPr="00FA09C4" w14:paraId="2FB0B703" w14:textId="77777777" w:rsidTr="00E12EDC">
        <w:trPr>
          <w:jc w:val="center"/>
        </w:trPr>
        <w:tc>
          <w:tcPr>
            <w:tcW w:w="9639" w:type="dxa"/>
            <w:gridSpan w:val="3"/>
            <w:vAlign w:val="center"/>
          </w:tcPr>
          <w:p w14:paraId="4661C433" w14:textId="77777777" w:rsidR="005D06E5" w:rsidRPr="00FA09C4" w:rsidRDefault="005D06E5" w:rsidP="00376F57">
            <w:pPr>
              <w:spacing w:after="0" w:line="240" w:lineRule="auto"/>
              <w:ind w:leftChars="0" w:left="0" w:firstLineChars="0" w:firstLine="0"/>
              <w:jc w:val="center"/>
              <w:rPr>
                <w:rFonts w:ascii="Maiandra GD" w:hAnsi="Maiandra GD"/>
              </w:rPr>
            </w:pPr>
            <w:r w:rsidRPr="00FA09C4">
              <w:rPr>
                <w:rFonts w:ascii="Maiandra GD" w:hAnsi="Maiandra GD"/>
                <w:b/>
                <w:i/>
              </w:rPr>
              <w:t>Sono di seguito indicate le discipline coinvolte nel percorso formativo</w:t>
            </w:r>
          </w:p>
        </w:tc>
      </w:tr>
      <w:tr w:rsidR="005D06E5" w:rsidRPr="00FA09C4" w14:paraId="0D0DE852" w14:textId="77777777" w:rsidTr="00E12EDC">
        <w:trPr>
          <w:jc w:val="center"/>
        </w:trPr>
        <w:tc>
          <w:tcPr>
            <w:tcW w:w="3212" w:type="dxa"/>
          </w:tcPr>
          <w:p w14:paraId="2969C9CE"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Italiano</w:t>
            </w:r>
          </w:p>
        </w:tc>
        <w:tc>
          <w:tcPr>
            <w:tcW w:w="3213" w:type="dxa"/>
          </w:tcPr>
          <w:p w14:paraId="5A6FA3E6" w14:textId="77777777" w:rsidR="005D06E5" w:rsidRPr="00FA09C4" w:rsidRDefault="005D06E5" w:rsidP="007673EB">
            <w:pPr>
              <w:ind w:leftChars="0" w:left="0" w:firstLineChars="0" w:firstLine="0"/>
              <w:rPr>
                <w:rFonts w:ascii="Maiandra GD" w:hAnsi="Maiandra GD"/>
              </w:rPr>
            </w:pPr>
          </w:p>
        </w:tc>
        <w:tc>
          <w:tcPr>
            <w:tcW w:w="3214" w:type="dxa"/>
          </w:tcPr>
          <w:p w14:paraId="07EF9403" w14:textId="77777777" w:rsidR="005D06E5" w:rsidRPr="00FA09C4" w:rsidRDefault="005D06E5" w:rsidP="007673EB">
            <w:pPr>
              <w:ind w:leftChars="0" w:left="0" w:firstLineChars="0" w:firstLine="0"/>
              <w:rPr>
                <w:rFonts w:ascii="Maiandra GD" w:hAnsi="Maiandra GD"/>
              </w:rPr>
            </w:pPr>
          </w:p>
        </w:tc>
      </w:tr>
      <w:tr w:rsidR="005D06E5" w:rsidRPr="00FA09C4" w14:paraId="4DD7E902" w14:textId="77777777" w:rsidTr="00E12EDC">
        <w:trPr>
          <w:jc w:val="center"/>
        </w:trPr>
        <w:tc>
          <w:tcPr>
            <w:tcW w:w="3212" w:type="dxa"/>
          </w:tcPr>
          <w:p w14:paraId="6996523A"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Storia</w:t>
            </w:r>
          </w:p>
        </w:tc>
        <w:tc>
          <w:tcPr>
            <w:tcW w:w="3213" w:type="dxa"/>
          </w:tcPr>
          <w:p w14:paraId="46DD5D00" w14:textId="77777777" w:rsidR="005D06E5" w:rsidRPr="00FA09C4" w:rsidRDefault="005D06E5" w:rsidP="007673EB">
            <w:pPr>
              <w:ind w:leftChars="0" w:left="0" w:firstLineChars="0" w:firstLine="0"/>
              <w:rPr>
                <w:rFonts w:ascii="Maiandra GD" w:hAnsi="Maiandra GD"/>
              </w:rPr>
            </w:pPr>
          </w:p>
        </w:tc>
        <w:tc>
          <w:tcPr>
            <w:tcW w:w="3214" w:type="dxa"/>
          </w:tcPr>
          <w:p w14:paraId="3545B25A" w14:textId="77777777" w:rsidR="005D06E5" w:rsidRPr="00FA09C4" w:rsidRDefault="005D06E5" w:rsidP="007673EB">
            <w:pPr>
              <w:ind w:leftChars="0" w:left="0" w:firstLineChars="0" w:firstLine="0"/>
              <w:rPr>
                <w:rFonts w:ascii="Maiandra GD" w:hAnsi="Maiandra GD"/>
              </w:rPr>
            </w:pPr>
          </w:p>
        </w:tc>
      </w:tr>
      <w:tr w:rsidR="005D06E5" w:rsidRPr="00FA09C4" w14:paraId="223E938E" w14:textId="77777777" w:rsidTr="00E12EDC">
        <w:trPr>
          <w:jc w:val="center"/>
        </w:trPr>
        <w:tc>
          <w:tcPr>
            <w:tcW w:w="3212" w:type="dxa"/>
          </w:tcPr>
          <w:p w14:paraId="6F12C20C"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Geografia</w:t>
            </w:r>
          </w:p>
        </w:tc>
        <w:tc>
          <w:tcPr>
            <w:tcW w:w="3213" w:type="dxa"/>
          </w:tcPr>
          <w:p w14:paraId="3DAB3BC6" w14:textId="77777777" w:rsidR="005D06E5" w:rsidRPr="00FA09C4" w:rsidRDefault="005D06E5" w:rsidP="007673EB">
            <w:pPr>
              <w:ind w:leftChars="0" w:left="0" w:firstLineChars="0" w:firstLine="0"/>
              <w:rPr>
                <w:rFonts w:ascii="Maiandra GD" w:hAnsi="Maiandra GD"/>
              </w:rPr>
            </w:pPr>
          </w:p>
        </w:tc>
        <w:tc>
          <w:tcPr>
            <w:tcW w:w="3214" w:type="dxa"/>
          </w:tcPr>
          <w:p w14:paraId="6D20E6AE" w14:textId="77777777" w:rsidR="005D06E5" w:rsidRPr="00FA09C4" w:rsidRDefault="005D06E5" w:rsidP="007673EB">
            <w:pPr>
              <w:ind w:leftChars="0" w:left="0" w:firstLineChars="0" w:firstLine="0"/>
              <w:rPr>
                <w:rFonts w:ascii="Maiandra GD" w:hAnsi="Maiandra GD"/>
              </w:rPr>
            </w:pPr>
          </w:p>
        </w:tc>
      </w:tr>
      <w:tr w:rsidR="005D06E5" w:rsidRPr="00FA09C4" w14:paraId="5704B961" w14:textId="77777777" w:rsidTr="00E12EDC">
        <w:trPr>
          <w:jc w:val="center"/>
        </w:trPr>
        <w:tc>
          <w:tcPr>
            <w:tcW w:w="3212" w:type="dxa"/>
          </w:tcPr>
          <w:p w14:paraId="55AF6941"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Lingua inglese</w:t>
            </w:r>
          </w:p>
        </w:tc>
        <w:tc>
          <w:tcPr>
            <w:tcW w:w="3213" w:type="dxa"/>
          </w:tcPr>
          <w:p w14:paraId="4565C512" w14:textId="77777777" w:rsidR="005D06E5" w:rsidRPr="00FA09C4" w:rsidRDefault="005D06E5" w:rsidP="007673EB">
            <w:pPr>
              <w:ind w:leftChars="0" w:left="0" w:firstLineChars="0" w:firstLine="0"/>
              <w:rPr>
                <w:rFonts w:ascii="Maiandra GD" w:hAnsi="Maiandra GD"/>
              </w:rPr>
            </w:pPr>
          </w:p>
        </w:tc>
        <w:tc>
          <w:tcPr>
            <w:tcW w:w="3214" w:type="dxa"/>
          </w:tcPr>
          <w:p w14:paraId="6C4610F0" w14:textId="77777777" w:rsidR="005D06E5" w:rsidRPr="00FA09C4" w:rsidRDefault="005D06E5" w:rsidP="007673EB">
            <w:pPr>
              <w:ind w:leftChars="0" w:left="0" w:firstLineChars="0" w:firstLine="0"/>
              <w:rPr>
                <w:rFonts w:ascii="Maiandra GD" w:hAnsi="Maiandra GD"/>
              </w:rPr>
            </w:pPr>
          </w:p>
        </w:tc>
      </w:tr>
      <w:tr w:rsidR="005D06E5" w:rsidRPr="00FA09C4" w14:paraId="3E7CC114" w14:textId="77777777" w:rsidTr="00E12EDC">
        <w:trPr>
          <w:jc w:val="center"/>
        </w:trPr>
        <w:tc>
          <w:tcPr>
            <w:tcW w:w="3212" w:type="dxa"/>
          </w:tcPr>
          <w:p w14:paraId="6B48912E"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Seconda lingua comunitaria</w:t>
            </w:r>
          </w:p>
        </w:tc>
        <w:tc>
          <w:tcPr>
            <w:tcW w:w="3213" w:type="dxa"/>
          </w:tcPr>
          <w:p w14:paraId="59F694D6" w14:textId="77777777" w:rsidR="005D06E5" w:rsidRPr="00FA09C4" w:rsidRDefault="005D06E5" w:rsidP="007673EB">
            <w:pPr>
              <w:ind w:leftChars="0" w:left="0" w:firstLineChars="0" w:firstLine="0"/>
              <w:rPr>
                <w:rFonts w:ascii="Maiandra GD" w:hAnsi="Maiandra GD"/>
              </w:rPr>
            </w:pPr>
          </w:p>
        </w:tc>
        <w:tc>
          <w:tcPr>
            <w:tcW w:w="3214" w:type="dxa"/>
          </w:tcPr>
          <w:p w14:paraId="63B8AAC9" w14:textId="77777777" w:rsidR="005D06E5" w:rsidRPr="00FA09C4" w:rsidRDefault="005D06E5" w:rsidP="007673EB">
            <w:pPr>
              <w:ind w:leftChars="0" w:left="0" w:firstLineChars="0" w:firstLine="0"/>
              <w:rPr>
                <w:rFonts w:ascii="Maiandra GD" w:hAnsi="Maiandra GD"/>
              </w:rPr>
            </w:pPr>
          </w:p>
        </w:tc>
      </w:tr>
      <w:tr w:rsidR="005D06E5" w:rsidRPr="00FA09C4" w14:paraId="62FD3402" w14:textId="77777777" w:rsidTr="00E12EDC">
        <w:trPr>
          <w:jc w:val="center"/>
        </w:trPr>
        <w:tc>
          <w:tcPr>
            <w:tcW w:w="3212" w:type="dxa"/>
          </w:tcPr>
          <w:p w14:paraId="5307F0DC"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Tecnologia</w:t>
            </w:r>
          </w:p>
        </w:tc>
        <w:tc>
          <w:tcPr>
            <w:tcW w:w="3213" w:type="dxa"/>
          </w:tcPr>
          <w:p w14:paraId="72B00488" w14:textId="77777777" w:rsidR="005D06E5" w:rsidRPr="00FA09C4" w:rsidRDefault="005D06E5" w:rsidP="007673EB">
            <w:pPr>
              <w:ind w:leftChars="0" w:left="0" w:firstLineChars="0" w:firstLine="0"/>
              <w:rPr>
                <w:rFonts w:ascii="Maiandra GD" w:hAnsi="Maiandra GD"/>
              </w:rPr>
            </w:pPr>
          </w:p>
        </w:tc>
        <w:tc>
          <w:tcPr>
            <w:tcW w:w="3214" w:type="dxa"/>
          </w:tcPr>
          <w:p w14:paraId="65AAC2BA" w14:textId="77777777" w:rsidR="005D06E5" w:rsidRPr="00FA09C4" w:rsidRDefault="005D06E5" w:rsidP="007673EB">
            <w:pPr>
              <w:ind w:leftChars="0" w:left="0" w:firstLineChars="0" w:firstLine="0"/>
              <w:rPr>
                <w:rFonts w:ascii="Maiandra GD" w:hAnsi="Maiandra GD"/>
              </w:rPr>
            </w:pPr>
          </w:p>
        </w:tc>
      </w:tr>
      <w:tr w:rsidR="005D06E5" w:rsidRPr="00FA09C4" w14:paraId="7F61415E" w14:textId="77777777" w:rsidTr="00E12EDC">
        <w:trPr>
          <w:jc w:val="center"/>
        </w:trPr>
        <w:tc>
          <w:tcPr>
            <w:tcW w:w="3212" w:type="dxa"/>
          </w:tcPr>
          <w:p w14:paraId="26C113C9"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Arte e Immagine</w:t>
            </w:r>
          </w:p>
        </w:tc>
        <w:tc>
          <w:tcPr>
            <w:tcW w:w="3213" w:type="dxa"/>
          </w:tcPr>
          <w:p w14:paraId="5820BE70" w14:textId="77777777" w:rsidR="005D06E5" w:rsidRPr="00FA09C4" w:rsidRDefault="005D06E5" w:rsidP="007673EB">
            <w:pPr>
              <w:ind w:leftChars="0" w:left="0" w:firstLineChars="0" w:firstLine="0"/>
              <w:rPr>
                <w:rFonts w:ascii="Maiandra GD" w:hAnsi="Maiandra GD"/>
              </w:rPr>
            </w:pPr>
          </w:p>
        </w:tc>
        <w:tc>
          <w:tcPr>
            <w:tcW w:w="3214" w:type="dxa"/>
          </w:tcPr>
          <w:p w14:paraId="7B36C645" w14:textId="77777777" w:rsidR="005D06E5" w:rsidRPr="00FA09C4" w:rsidRDefault="005D06E5" w:rsidP="007673EB">
            <w:pPr>
              <w:ind w:leftChars="0" w:left="0" w:firstLineChars="0" w:firstLine="0"/>
              <w:rPr>
                <w:rFonts w:ascii="Maiandra GD" w:hAnsi="Maiandra GD"/>
              </w:rPr>
            </w:pPr>
          </w:p>
        </w:tc>
      </w:tr>
      <w:tr w:rsidR="005D06E5" w:rsidRPr="00FA09C4" w14:paraId="1DA399F0" w14:textId="77777777" w:rsidTr="00E12EDC">
        <w:trPr>
          <w:jc w:val="center"/>
        </w:trPr>
        <w:tc>
          <w:tcPr>
            <w:tcW w:w="3212" w:type="dxa"/>
          </w:tcPr>
          <w:p w14:paraId="5115C08A"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Educazione fisica</w:t>
            </w:r>
          </w:p>
        </w:tc>
        <w:tc>
          <w:tcPr>
            <w:tcW w:w="3213" w:type="dxa"/>
          </w:tcPr>
          <w:p w14:paraId="4A883EAE" w14:textId="77777777" w:rsidR="005D06E5" w:rsidRPr="00FA09C4" w:rsidRDefault="005D06E5" w:rsidP="007673EB">
            <w:pPr>
              <w:ind w:leftChars="0" w:left="0" w:firstLineChars="0" w:firstLine="0"/>
              <w:rPr>
                <w:rFonts w:ascii="Maiandra GD" w:hAnsi="Maiandra GD"/>
              </w:rPr>
            </w:pPr>
          </w:p>
        </w:tc>
        <w:tc>
          <w:tcPr>
            <w:tcW w:w="3214" w:type="dxa"/>
          </w:tcPr>
          <w:p w14:paraId="67D97D2A" w14:textId="77777777" w:rsidR="005D06E5" w:rsidRPr="00FA09C4" w:rsidRDefault="005D06E5" w:rsidP="007673EB">
            <w:pPr>
              <w:ind w:leftChars="0" w:left="0" w:firstLineChars="0" w:firstLine="0"/>
              <w:rPr>
                <w:rFonts w:ascii="Maiandra GD" w:hAnsi="Maiandra GD"/>
              </w:rPr>
            </w:pPr>
          </w:p>
        </w:tc>
      </w:tr>
      <w:tr w:rsidR="005D06E5" w:rsidRPr="00FA09C4" w14:paraId="5FEC4C8F" w14:textId="77777777" w:rsidTr="00E12EDC">
        <w:trPr>
          <w:jc w:val="center"/>
        </w:trPr>
        <w:tc>
          <w:tcPr>
            <w:tcW w:w="3212" w:type="dxa"/>
          </w:tcPr>
          <w:p w14:paraId="28555252"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Educazione musicale</w:t>
            </w:r>
          </w:p>
        </w:tc>
        <w:tc>
          <w:tcPr>
            <w:tcW w:w="3213" w:type="dxa"/>
          </w:tcPr>
          <w:p w14:paraId="6C43EE3A" w14:textId="77777777" w:rsidR="005D06E5" w:rsidRPr="00FA09C4" w:rsidRDefault="005D06E5" w:rsidP="007673EB">
            <w:pPr>
              <w:ind w:leftChars="0" w:left="0" w:firstLineChars="0" w:firstLine="0"/>
              <w:rPr>
                <w:rFonts w:ascii="Maiandra GD" w:hAnsi="Maiandra GD"/>
              </w:rPr>
            </w:pPr>
          </w:p>
        </w:tc>
        <w:tc>
          <w:tcPr>
            <w:tcW w:w="3214" w:type="dxa"/>
          </w:tcPr>
          <w:p w14:paraId="05170A21" w14:textId="77777777" w:rsidR="005D06E5" w:rsidRPr="00FA09C4" w:rsidRDefault="005D06E5" w:rsidP="007673EB">
            <w:pPr>
              <w:ind w:leftChars="0" w:left="0" w:firstLineChars="0" w:firstLine="0"/>
              <w:rPr>
                <w:rFonts w:ascii="Maiandra GD" w:hAnsi="Maiandra GD"/>
              </w:rPr>
            </w:pPr>
          </w:p>
        </w:tc>
      </w:tr>
      <w:tr w:rsidR="005D06E5" w:rsidRPr="00FA09C4" w14:paraId="1614BCF2" w14:textId="77777777" w:rsidTr="00E12EDC">
        <w:trPr>
          <w:jc w:val="center"/>
        </w:trPr>
        <w:tc>
          <w:tcPr>
            <w:tcW w:w="3212" w:type="dxa"/>
          </w:tcPr>
          <w:p w14:paraId="0741E91D"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Matematica</w:t>
            </w:r>
          </w:p>
        </w:tc>
        <w:tc>
          <w:tcPr>
            <w:tcW w:w="3213" w:type="dxa"/>
          </w:tcPr>
          <w:p w14:paraId="0698A4E0" w14:textId="77777777" w:rsidR="005D06E5" w:rsidRPr="00FA09C4" w:rsidRDefault="005D06E5" w:rsidP="007673EB">
            <w:pPr>
              <w:ind w:leftChars="0" w:left="0" w:firstLineChars="0" w:firstLine="0"/>
              <w:rPr>
                <w:rFonts w:ascii="Maiandra GD" w:hAnsi="Maiandra GD"/>
              </w:rPr>
            </w:pPr>
          </w:p>
        </w:tc>
        <w:tc>
          <w:tcPr>
            <w:tcW w:w="3214" w:type="dxa"/>
          </w:tcPr>
          <w:p w14:paraId="28F9E6B7" w14:textId="77777777" w:rsidR="005D06E5" w:rsidRPr="00FA09C4" w:rsidRDefault="005D06E5" w:rsidP="007673EB">
            <w:pPr>
              <w:ind w:leftChars="0" w:left="0" w:firstLineChars="0" w:firstLine="0"/>
              <w:rPr>
                <w:rFonts w:ascii="Maiandra GD" w:hAnsi="Maiandra GD"/>
              </w:rPr>
            </w:pPr>
          </w:p>
        </w:tc>
      </w:tr>
      <w:tr w:rsidR="005D06E5" w:rsidRPr="00FA09C4" w14:paraId="57FC2884" w14:textId="77777777" w:rsidTr="00E12EDC">
        <w:trPr>
          <w:jc w:val="center"/>
        </w:trPr>
        <w:tc>
          <w:tcPr>
            <w:tcW w:w="3212" w:type="dxa"/>
          </w:tcPr>
          <w:p w14:paraId="34A147D0"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Scienze</w:t>
            </w:r>
          </w:p>
        </w:tc>
        <w:tc>
          <w:tcPr>
            <w:tcW w:w="3213" w:type="dxa"/>
          </w:tcPr>
          <w:p w14:paraId="2A4CBD5F" w14:textId="77777777" w:rsidR="005D06E5" w:rsidRPr="00FA09C4" w:rsidRDefault="005D06E5" w:rsidP="007673EB">
            <w:pPr>
              <w:ind w:leftChars="0" w:left="0" w:firstLineChars="0" w:firstLine="0"/>
              <w:rPr>
                <w:rFonts w:ascii="Maiandra GD" w:hAnsi="Maiandra GD"/>
              </w:rPr>
            </w:pPr>
          </w:p>
        </w:tc>
        <w:tc>
          <w:tcPr>
            <w:tcW w:w="3214" w:type="dxa"/>
          </w:tcPr>
          <w:p w14:paraId="5D09B1F0" w14:textId="77777777" w:rsidR="005D06E5" w:rsidRPr="00FA09C4" w:rsidRDefault="005D06E5" w:rsidP="007673EB">
            <w:pPr>
              <w:ind w:leftChars="0" w:left="0" w:firstLineChars="0" w:firstLine="0"/>
              <w:rPr>
                <w:rFonts w:ascii="Maiandra GD" w:hAnsi="Maiandra GD"/>
              </w:rPr>
            </w:pPr>
          </w:p>
        </w:tc>
      </w:tr>
      <w:tr w:rsidR="005D06E5" w:rsidRPr="00FA09C4" w14:paraId="71964AF1" w14:textId="77777777" w:rsidTr="00E12EDC">
        <w:trPr>
          <w:jc w:val="center"/>
        </w:trPr>
        <w:tc>
          <w:tcPr>
            <w:tcW w:w="3212" w:type="dxa"/>
          </w:tcPr>
          <w:p w14:paraId="7FAB321B" w14:textId="77777777" w:rsidR="005D06E5" w:rsidRPr="00FA09C4" w:rsidRDefault="005D06E5" w:rsidP="007673EB">
            <w:pPr>
              <w:ind w:leftChars="0" w:left="0" w:firstLineChars="0" w:firstLine="0"/>
              <w:rPr>
                <w:rFonts w:ascii="Maiandra GD" w:hAnsi="Maiandra GD"/>
              </w:rPr>
            </w:pPr>
            <w:r w:rsidRPr="00FA09C4">
              <w:rPr>
                <w:rFonts w:ascii="Maiandra GD" w:hAnsi="Maiandra GD"/>
              </w:rPr>
              <w:t>Religione</w:t>
            </w:r>
          </w:p>
        </w:tc>
        <w:tc>
          <w:tcPr>
            <w:tcW w:w="3213" w:type="dxa"/>
          </w:tcPr>
          <w:p w14:paraId="65AE3410" w14:textId="77777777" w:rsidR="005D06E5" w:rsidRPr="00FA09C4" w:rsidRDefault="005D06E5" w:rsidP="007673EB">
            <w:pPr>
              <w:ind w:leftChars="0" w:left="0" w:firstLineChars="0" w:firstLine="0"/>
              <w:rPr>
                <w:rFonts w:ascii="Maiandra GD" w:hAnsi="Maiandra GD"/>
              </w:rPr>
            </w:pPr>
          </w:p>
        </w:tc>
        <w:tc>
          <w:tcPr>
            <w:tcW w:w="3214" w:type="dxa"/>
          </w:tcPr>
          <w:p w14:paraId="67102632" w14:textId="77777777" w:rsidR="005D06E5" w:rsidRPr="00FA09C4" w:rsidRDefault="005D06E5" w:rsidP="007673EB">
            <w:pPr>
              <w:ind w:leftChars="0" w:left="0" w:firstLineChars="0" w:firstLine="0"/>
              <w:rPr>
                <w:rFonts w:ascii="Maiandra GD" w:hAnsi="Maiandra GD"/>
              </w:rPr>
            </w:pPr>
          </w:p>
        </w:tc>
      </w:tr>
    </w:tbl>
    <w:p w14:paraId="1C646ED5" w14:textId="56413676" w:rsidR="005D06E5" w:rsidRPr="00FA09C4" w:rsidRDefault="005D06E5">
      <w:pPr>
        <w:ind w:left="0" w:hanging="2"/>
        <w:rPr>
          <w:rFonts w:ascii="Maiandra GD" w:hAnsi="Maiandra GD"/>
        </w:rPr>
      </w:pPr>
    </w:p>
    <w:tbl>
      <w:tblPr>
        <w:tblStyle w:val="Grigliatabella"/>
        <w:tblW w:w="9639" w:type="dxa"/>
        <w:jc w:val="center"/>
        <w:tblLook w:val="04A0" w:firstRow="1" w:lastRow="0" w:firstColumn="1" w:lastColumn="0" w:noHBand="0" w:noVBand="1"/>
      </w:tblPr>
      <w:tblGrid>
        <w:gridCol w:w="2816"/>
        <w:gridCol w:w="6823"/>
      </w:tblGrid>
      <w:tr w:rsidR="00DD06D6" w:rsidRPr="00FA09C4" w14:paraId="1C2D3A35" w14:textId="77777777" w:rsidTr="00684665">
        <w:trPr>
          <w:jc w:val="center"/>
        </w:trPr>
        <w:tc>
          <w:tcPr>
            <w:tcW w:w="2547" w:type="dxa"/>
          </w:tcPr>
          <w:p w14:paraId="25C89C32" w14:textId="77777777" w:rsidR="00DD06D6" w:rsidRPr="00684665" w:rsidRDefault="00DD06D6" w:rsidP="007673EB">
            <w:pPr>
              <w:ind w:leftChars="0" w:left="0" w:firstLineChars="0" w:firstLine="0"/>
              <w:rPr>
                <w:rFonts w:ascii="Maiandra GD" w:hAnsi="Maiandra GD"/>
                <w:b/>
                <w:bCs/>
              </w:rPr>
            </w:pPr>
            <w:r w:rsidRPr="00684665">
              <w:rPr>
                <w:rFonts w:ascii="Maiandra GD" w:hAnsi="Maiandra GD"/>
                <w:b/>
                <w:bCs/>
              </w:rPr>
              <w:t>CONTENUTI/TEMATICHE</w:t>
            </w:r>
          </w:p>
        </w:tc>
        <w:tc>
          <w:tcPr>
            <w:tcW w:w="7081" w:type="dxa"/>
          </w:tcPr>
          <w:p w14:paraId="1C1CE942" w14:textId="77777777" w:rsidR="00DD06D6" w:rsidRPr="00FA09C4" w:rsidRDefault="00DD06D6" w:rsidP="007673EB">
            <w:pPr>
              <w:ind w:leftChars="0" w:left="0" w:firstLineChars="0" w:firstLine="0"/>
              <w:rPr>
                <w:rFonts w:ascii="Maiandra GD" w:hAnsi="Maiandra GD"/>
              </w:rPr>
            </w:pPr>
          </w:p>
        </w:tc>
      </w:tr>
      <w:tr w:rsidR="00DD06D6" w:rsidRPr="00FA09C4" w14:paraId="561E6B15" w14:textId="77777777" w:rsidTr="00684665">
        <w:trPr>
          <w:jc w:val="center"/>
        </w:trPr>
        <w:tc>
          <w:tcPr>
            <w:tcW w:w="2547" w:type="dxa"/>
          </w:tcPr>
          <w:p w14:paraId="0E1EC3B2" w14:textId="77777777" w:rsidR="00DD06D6" w:rsidRPr="00684665" w:rsidRDefault="00DD06D6" w:rsidP="007673EB">
            <w:pPr>
              <w:ind w:leftChars="0" w:left="0" w:firstLineChars="0" w:firstLine="0"/>
              <w:rPr>
                <w:rFonts w:ascii="Maiandra GD" w:hAnsi="Maiandra GD"/>
                <w:b/>
                <w:bCs/>
              </w:rPr>
            </w:pPr>
            <w:r w:rsidRPr="00684665">
              <w:rPr>
                <w:rFonts w:ascii="Maiandra GD" w:hAnsi="Maiandra GD"/>
                <w:b/>
                <w:bCs/>
              </w:rPr>
              <w:t>METODOLOGIE E SOLUZIONI ORGANIZZATIVE</w:t>
            </w:r>
          </w:p>
        </w:tc>
        <w:tc>
          <w:tcPr>
            <w:tcW w:w="7081" w:type="dxa"/>
          </w:tcPr>
          <w:p w14:paraId="4D463F3B"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Metodo induttivo</w:t>
            </w:r>
          </w:p>
          <w:p w14:paraId="1AF4A3C9"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Metodo deduttivo</w:t>
            </w:r>
          </w:p>
          <w:p w14:paraId="363C1855"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Metodo non direttivo</w:t>
            </w:r>
          </w:p>
          <w:p w14:paraId="3A7E4534"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Attività per gruppi di lavoro</w:t>
            </w:r>
          </w:p>
          <w:p w14:paraId="1931AAF1"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Team-teaching</w:t>
            </w:r>
          </w:p>
          <w:p w14:paraId="2177AB3B"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proofErr w:type="spellStart"/>
            <w:r w:rsidRPr="00376F57">
              <w:rPr>
                <w:rFonts w:ascii="Maiandra GD" w:hAnsi="Maiandra GD"/>
                <w:sz w:val="20"/>
                <w:szCs w:val="20"/>
              </w:rPr>
              <w:t>Mastery</w:t>
            </w:r>
            <w:proofErr w:type="spellEnd"/>
            <w:r w:rsidRPr="00376F57">
              <w:rPr>
                <w:rFonts w:ascii="Maiandra GD" w:hAnsi="Maiandra GD"/>
                <w:sz w:val="20"/>
                <w:szCs w:val="20"/>
              </w:rPr>
              <w:t xml:space="preserve"> learning</w:t>
            </w:r>
          </w:p>
          <w:p w14:paraId="06F0BB72"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Lezione frontale</w:t>
            </w:r>
          </w:p>
          <w:p w14:paraId="5C53C30D"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Lezione interattiva</w:t>
            </w:r>
          </w:p>
          <w:p w14:paraId="146EC43C"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DDI</w:t>
            </w:r>
          </w:p>
          <w:p w14:paraId="786AE498"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proofErr w:type="spellStart"/>
            <w:r w:rsidRPr="00376F57">
              <w:rPr>
                <w:rFonts w:ascii="Maiandra GD" w:hAnsi="Maiandra GD"/>
                <w:sz w:val="20"/>
                <w:szCs w:val="20"/>
              </w:rPr>
              <w:t>Problematizzazione</w:t>
            </w:r>
            <w:proofErr w:type="spellEnd"/>
            <w:r w:rsidRPr="00376F57">
              <w:rPr>
                <w:rFonts w:ascii="Maiandra GD" w:hAnsi="Maiandra GD"/>
                <w:sz w:val="20"/>
                <w:szCs w:val="20"/>
              </w:rPr>
              <w:t xml:space="preserve"> della situazione comunicativa</w:t>
            </w:r>
          </w:p>
          <w:p w14:paraId="37D0A144"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Brainstorming</w:t>
            </w:r>
          </w:p>
          <w:p w14:paraId="59C785E4"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proofErr w:type="spellStart"/>
            <w:r w:rsidRPr="00376F57">
              <w:rPr>
                <w:rFonts w:ascii="Maiandra GD" w:hAnsi="Maiandra GD"/>
                <w:sz w:val="20"/>
                <w:szCs w:val="20"/>
              </w:rPr>
              <w:t>Problem</w:t>
            </w:r>
            <w:proofErr w:type="spellEnd"/>
            <w:r w:rsidRPr="00376F57">
              <w:rPr>
                <w:rFonts w:ascii="Maiandra GD" w:hAnsi="Maiandra GD"/>
                <w:sz w:val="20"/>
                <w:szCs w:val="20"/>
              </w:rPr>
              <w:t xml:space="preserve"> Solving</w:t>
            </w:r>
          </w:p>
          <w:p w14:paraId="56687403"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Storytelling</w:t>
            </w:r>
          </w:p>
          <w:p w14:paraId="00377E6C"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 xml:space="preserve">Peer </w:t>
            </w:r>
            <w:proofErr w:type="spellStart"/>
            <w:r w:rsidRPr="00376F57">
              <w:rPr>
                <w:rFonts w:ascii="Maiandra GD" w:hAnsi="Maiandra GD"/>
                <w:sz w:val="20"/>
                <w:szCs w:val="20"/>
              </w:rPr>
              <w:t>education</w:t>
            </w:r>
            <w:proofErr w:type="spellEnd"/>
          </w:p>
          <w:p w14:paraId="6BF994DA"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proofErr w:type="spellStart"/>
            <w:r w:rsidRPr="00376F57">
              <w:rPr>
                <w:rFonts w:ascii="Maiandra GD" w:hAnsi="Maiandra GD"/>
                <w:sz w:val="20"/>
                <w:szCs w:val="20"/>
              </w:rPr>
              <w:t>Flipped</w:t>
            </w:r>
            <w:proofErr w:type="spellEnd"/>
            <w:r w:rsidRPr="00376F57">
              <w:rPr>
                <w:rFonts w:ascii="Maiandra GD" w:hAnsi="Maiandra GD"/>
                <w:sz w:val="20"/>
                <w:szCs w:val="20"/>
              </w:rPr>
              <w:t xml:space="preserve"> </w:t>
            </w:r>
            <w:proofErr w:type="spellStart"/>
            <w:r w:rsidRPr="00376F57">
              <w:rPr>
                <w:rFonts w:ascii="Maiandra GD" w:hAnsi="Maiandra GD"/>
                <w:sz w:val="20"/>
                <w:szCs w:val="20"/>
              </w:rPr>
              <w:t>Classroom</w:t>
            </w:r>
            <w:proofErr w:type="spellEnd"/>
          </w:p>
          <w:p w14:paraId="60D0620F"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Compiti di realtà</w:t>
            </w:r>
          </w:p>
          <w:p w14:paraId="354ED335"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Esercitazioni collettive</w:t>
            </w:r>
          </w:p>
          <w:p w14:paraId="2C097877"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Visite guidate</w:t>
            </w:r>
          </w:p>
          <w:p w14:paraId="025F2967"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Uso di audiovisivi e attrezzature multimediali</w:t>
            </w:r>
          </w:p>
          <w:p w14:paraId="17C4026D"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LARSA</w:t>
            </w:r>
          </w:p>
          <w:p w14:paraId="559DD74E"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Lavori in classe di gruppo</w:t>
            </w:r>
          </w:p>
          <w:p w14:paraId="2359B5A9"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Lavori in classe individuali</w:t>
            </w:r>
          </w:p>
          <w:p w14:paraId="439AE491"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Attività manipolative/laboratoriali</w:t>
            </w:r>
          </w:p>
          <w:p w14:paraId="283F7627"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Drammatizzazioni</w:t>
            </w:r>
          </w:p>
          <w:p w14:paraId="25A48A17" w14:textId="77777777" w:rsidR="00DD06D6" w:rsidRPr="00376F57" w:rsidRDefault="00DD06D6" w:rsidP="00376F57">
            <w:pPr>
              <w:pStyle w:val="Paragrafoelenco"/>
              <w:numPr>
                <w:ilvl w:val="0"/>
                <w:numId w:val="4"/>
              </w:numPr>
              <w:spacing w:line="240" w:lineRule="auto"/>
              <w:ind w:leftChars="0" w:firstLineChars="0"/>
              <w:rPr>
                <w:rFonts w:ascii="Maiandra GD" w:hAnsi="Maiandra GD"/>
                <w:sz w:val="20"/>
                <w:szCs w:val="20"/>
              </w:rPr>
            </w:pPr>
            <w:r w:rsidRPr="00376F57">
              <w:rPr>
                <w:rFonts w:ascii="Maiandra GD" w:hAnsi="Maiandra GD"/>
                <w:sz w:val="20"/>
                <w:szCs w:val="20"/>
              </w:rPr>
              <w:t>Metodo scientifico</w:t>
            </w:r>
          </w:p>
          <w:p w14:paraId="3452589E" w14:textId="77777777" w:rsidR="00DD06D6" w:rsidRPr="00FA09C4" w:rsidRDefault="00DD06D6" w:rsidP="00376F57">
            <w:pPr>
              <w:pStyle w:val="Paragrafoelenco"/>
              <w:numPr>
                <w:ilvl w:val="0"/>
                <w:numId w:val="4"/>
              </w:numPr>
              <w:spacing w:line="240" w:lineRule="auto"/>
              <w:ind w:leftChars="0" w:firstLineChars="0"/>
              <w:rPr>
                <w:rFonts w:ascii="Maiandra GD" w:hAnsi="Maiandra GD"/>
                <w:sz w:val="16"/>
                <w:szCs w:val="16"/>
              </w:rPr>
            </w:pPr>
            <w:r w:rsidRPr="00376F57">
              <w:rPr>
                <w:rFonts w:ascii="Maiandra GD" w:hAnsi="Maiandra GD"/>
                <w:sz w:val="20"/>
                <w:szCs w:val="20"/>
              </w:rPr>
              <w:t>Altro (specificare)</w:t>
            </w:r>
          </w:p>
        </w:tc>
      </w:tr>
      <w:tr w:rsidR="00DD06D6" w:rsidRPr="00FA09C4" w14:paraId="1C441940" w14:textId="77777777" w:rsidTr="00684665">
        <w:trPr>
          <w:jc w:val="center"/>
        </w:trPr>
        <w:tc>
          <w:tcPr>
            <w:tcW w:w="2547" w:type="dxa"/>
            <w:vAlign w:val="center"/>
          </w:tcPr>
          <w:p w14:paraId="67FEDB9E" w14:textId="77777777" w:rsidR="00DD06D6" w:rsidRPr="00FA09C4" w:rsidRDefault="00DD06D6" w:rsidP="00376F57">
            <w:pPr>
              <w:ind w:leftChars="0" w:left="0" w:firstLineChars="0" w:firstLine="0"/>
              <w:rPr>
                <w:rFonts w:ascii="Maiandra GD" w:hAnsi="Maiandra GD"/>
                <w:b/>
                <w:bCs/>
              </w:rPr>
            </w:pPr>
            <w:r w:rsidRPr="00FA09C4">
              <w:rPr>
                <w:rFonts w:ascii="Maiandra GD" w:hAnsi="Maiandra GD"/>
                <w:b/>
                <w:bCs/>
              </w:rPr>
              <w:t>FASI DI APPLICAZIONE</w:t>
            </w:r>
          </w:p>
        </w:tc>
        <w:tc>
          <w:tcPr>
            <w:tcW w:w="7081" w:type="dxa"/>
          </w:tcPr>
          <w:p w14:paraId="373C382E" w14:textId="77777777" w:rsidR="00DD06D6" w:rsidRPr="00FA09C4" w:rsidRDefault="00DD06D6" w:rsidP="007673EB">
            <w:pPr>
              <w:ind w:leftChars="0" w:left="0" w:firstLineChars="0" w:firstLine="0"/>
              <w:rPr>
                <w:rFonts w:ascii="Maiandra GD" w:hAnsi="Maiandra GD"/>
              </w:rPr>
            </w:pPr>
          </w:p>
        </w:tc>
      </w:tr>
      <w:tr w:rsidR="00DD06D6" w:rsidRPr="00FA09C4" w14:paraId="3E121BBB" w14:textId="77777777" w:rsidTr="00684665">
        <w:trPr>
          <w:jc w:val="center"/>
        </w:trPr>
        <w:tc>
          <w:tcPr>
            <w:tcW w:w="2547" w:type="dxa"/>
            <w:vAlign w:val="center"/>
          </w:tcPr>
          <w:p w14:paraId="7B896C3C" w14:textId="77777777" w:rsidR="00DD06D6" w:rsidRPr="00FA09C4" w:rsidRDefault="00DD06D6" w:rsidP="00FA09C4">
            <w:pPr>
              <w:ind w:leftChars="0" w:left="0" w:firstLineChars="0" w:firstLine="0"/>
              <w:rPr>
                <w:rFonts w:ascii="Maiandra GD" w:hAnsi="Maiandra GD"/>
                <w:b/>
                <w:bCs/>
              </w:rPr>
            </w:pPr>
            <w:r w:rsidRPr="00FA09C4">
              <w:rPr>
                <w:rFonts w:ascii="Maiandra GD" w:hAnsi="Maiandra GD"/>
                <w:b/>
                <w:bCs/>
              </w:rPr>
              <w:t>TEMPI</w:t>
            </w:r>
          </w:p>
        </w:tc>
        <w:tc>
          <w:tcPr>
            <w:tcW w:w="7081" w:type="dxa"/>
          </w:tcPr>
          <w:p w14:paraId="620A3EA5" w14:textId="77777777" w:rsidR="00DD06D6" w:rsidRPr="00FA09C4" w:rsidRDefault="00DD06D6" w:rsidP="007673EB">
            <w:pPr>
              <w:ind w:leftChars="0" w:left="0" w:firstLineChars="0" w:firstLine="0"/>
              <w:rPr>
                <w:rFonts w:ascii="Maiandra GD" w:hAnsi="Maiandra GD"/>
              </w:rPr>
            </w:pPr>
          </w:p>
        </w:tc>
      </w:tr>
      <w:tr w:rsidR="00DD06D6" w:rsidRPr="00FA09C4" w14:paraId="264421C8" w14:textId="77777777" w:rsidTr="00684665">
        <w:trPr>
          <w:jc w:val="center"/>
        </w:trPr>
        <w:tc>
          <w:tcPr>
            <w:tcW w:w="2547" w:type="dxa"/>
            <w:vAlign w:val="center"/>
          </w:tcPr>
          <w:p w14:paraId="57BE9BF7" w14:textId="77777777" w:rsidR="00DD06D6" w:rsidRPr="00FA09C4" w:rsidRDefault="00DD06D6" w:rsidP="00FA09C4">
            <w:pPr>
              <w:ind w:leftChars="0" w:left="0" w:firstLineChars="0" w:firstLine="0"/>
              <w:rPr>
                <w:rFonts w:ascii="Maiandra GD" w:hAnsi="Maiandra GD"/>
                <w:b/>
                <w:bCs/>
              </w:rPr>
            </w:pPr>
            <w:r w:rsidRPr="00FA09C4">
              <w:rPr>
                <w:rFonts w:ascii="Maiandra GD" w:hAnsi="Maiandra GD"/>
                <w:b/>
                <w:bCs/>
              </w:rPr>
              <w:t>RISORSE UMANE INTERNE/ESTERNE</w:t>
            </w:r>
          </w:p>
        </w:tc>
        <w:tc>
          <w:tcPr>
            <w:tcW w:w="7081" w:type="dxa"/>
          </w:tcPr>
          <w:p w14:paraId="46723410" w14:textId="77777777" w:rsidR="00DD06D6" w:rsidRPr="00FA09C4" w:rsidRDefault="00DD06D6" w:rsidP="007673EB">
            <w:pPr>
              <w:ind w:leftChars="0" w:left="0" w:firstLineChars="0" w:firstLine="0"/>
              <w:rPr>
                <w:rFonts w:ascii="Maiandra GD" w:hAnsi="Maiandra GD"/>
              </w:rPr>
            </w:pPr>
          </w:p>
        </w:tc>
      </w:tr>
      <w:tr w:rsidR="00DD06D6" w:rsidRPr="00FA09C4" w14:paraId="40503151" w14:textId="77777777" w:rsidTr="00684665">
        <w:trPr>
          <w:jc w:val="center"/>
        </w:trPr>
        <w:tc>
          <w:tcPr>
            <w:tcW w:w="2547" w:type="dxa"/>
          </w:tcPr>
          <w:p w14:paraId="1ED0B293" w14:textId="77777777" w:rsidR="00DD06D6" w:rsidRPr="00FA09C4" w:rsidRDefault="00DD06D6" w:rsidP="007673EB">
            <w:pPr>
              <w:ind w:leftChars="0" w:left="0" w:firstLineChars="0" w:firstLine="0"/>
              <w:rPr>
                <w:rFonts w:ascii="Maiandra GD" w:hAnsi="Maiandra GD"/>
                <w:b/>
                <w:bCs/>
              </w:rPr>
            </w:pPr>
            <w:r w:rsidRPr="00FA09C4">
              <w:rPr>
                <w:rFonts w:ascii="Maiandra GD" w:hAnsi="Maiandra GD"/>
                <w:b/>
                <w:bCs/>
              </w:rPr>
              <w:t>STRUMENTI/MEZZI</w:t>
            </w:r>
          </w:p>
        </w:tc>
        <w:tc>
          <w:tcPr>
            <w:tcW w:w="7081" w:type="dxa"/>
          </w:tcPr>
          <w:p w14:paraId="475F7EBA" w14:textId="77777777" w:rsidR="00DD06D6" w:rsidRPr="00376F57" w:rsidRDefault="00DD06D6" w:rsidP="00376F57">
            <w:pPr>
              <w:pStyle w:val="Paragrafoelenco"/>
              <w:numPr>
                <w:ilvl w:val="0"/>
                <w:numId w:val="3"/>
              </w:numPr>
              <w:ind w:leftChars="0" w:firstLineChars="0"/>
              <w:rPr>
                <w:rFonts w:ascii="Maiandra GD" w:hAnsi="Maiandra GD"/>
                <w:sz w:val="20"/>
                <w:szCs w:val="20"/>
              </w:rPr>
            </w:pPr>
            <w:r w:rsidRPr="00376F57">
              <w:rPr>
                <w:rFonts w:ascii="Maiandra GD" w:hAnsi="Maiandra GD"/>
                <w:sz w:val="20"/>
                <w:szCs w:val="20"/>
              </w:rPr>
              <w:t>Libri di testo</w:t>
            </w:r>
          </w:p>
          <w:p w14:paraId="358D90CB" w14:textId="77777777" w:rsidR="00DD06D6" w:rsidRPr="00376F57" w:rsidRDefault="00DD06D6" w:rsidP="00376F57">
            <w:pPr>
              <w:pStyle w:val="Paragrafoelenco"/>
              <w:numPr>
                <w:ilvl w:val="0"/>
                <w:numId w:val="3"/>
              </w:numPr>
              <w:ind w:leftChars="0" w:firstLineChars="0"/>
              <w:rPr>
                <w:rFonts w:ascii="Maiandra GD" w:hAnsi="Maiandra GD"/>
                <w:sz w:val="20"/>
                <w:szCs w:val="20"/>
              </w:rPr>
            </w:pPr>
            <w:r w:rsidRPr="00376F57">
              <w:rPr>
                <w:rFonts w:ascii="Maiandra GD" w:hAnsi="Maiandra GD"/>
                <w:sz w:val="20"/>
                <w:szCs w:val="20"/>
              </w:rPr>
              <w:t>Testi di consultazione</w:t>
            </w:r>
          </w:p>
          <w:p w14:paraId="12F892D1" w14:textId="77777777" w:rsidR="00DD06D6" w:rsidRPr="00376F57" w:rsidRDefault="00DD06D6" w:rsidP="00376F57">
            <w:pPr>
              <w:pStyle w:val="Paragrafoelenco"/>
              <w:numPr>
                <w:ilvl w:val="0"/>
                <w:numId w:val="3"/>
              </w:numPr>
              <w:ind w:leftChars="0" w:firstLineChars="0"/>
              <w:rPr>
                <w:rFonts w:ascii="Maiandra GD" w:hAnsi="Maiandra GD"/>
                <w:sz w:val="20"/>
                <w:szCs w:val="20"/>
              </w:rPr>
            </w:pPr>
            <w:r w:rsidRPr="00376F57">
              <w:rPr>
                <w:rFonts w:ascii="Maiandra GD" w:hAnsi="Maiandra GD"/>
                <w:sz w:val="20"/>
                <w:szCs w:val="20"/>
              </w:rPr>
              <w:t>Strumenti tecnici</w:t>
            </w:r>
          </w:p>
          <w:p w14:paraId="652511F2" w14:textId="77777777" w:rsidR="00DD06D6" w:rsidRPr="00376F57" w:rsidRDefault="00DD06D6" w:rsidP="00376F57">
            <w:pPr>
              <w:pStyle w:val="Paragrafoelenco"/>
              <w:numPr>
                <w:ilvl w:val="0"/>
                <w:numId w:val="3"/>
              </w:numPr>
              <w:ind w:leftChars="0" w:firstLineChars="0"/>
              <w:rPr>
                <w:rFonts w:ascii="Maiandra GD" w:hAnsi="Maiandra GD"/>
                <w:sz w:val="20"/>
                <w:szCs w:val="20"/>
              </w:rPr>
            </w:pPr>
            <w:r w:rsidRPr="00376F57">
              <w:rPr>
                <w:rFonts w:ascii="Maiandra GD" w:hAnsi="Maiandra GD"/>
                <w:sz w:val="20"/>
                <w:szCs w:val="20"/>
              </w:rPr>
              <w:t>Audiovisivi</w:t>
            </w:r>
          </w:p>
          <w:p w14:paraId="5A2E6FB1" w14:textId="77777777" w:rsidR="00DD06D6" w:rsidRPr="00376F57" w:rsidRDefault="00DD06D6" w:rsidP="00376F57">
            <w:pPr>
              <w:pStyle w:val="Paragrafoelenco"/>
              <w:numPr>
                <w:ilvl w:val="0"/>
                <w:numId w:val="3"/>
              </w:numPr>
              <w:ind w:leftChars="0" w:firstLineChars="0"/>
              <w:rPr>
                <w:rFonts w:ascii="Maiandra GD" w:hAnsi="Maiandra GD"/>
                <w:sz w:val="20"/>
                <w:szCs w:val="20"/>
              </w:rPr>
            </w:pPr>
            <w:r w:rsidRPr="00376F57">
              <w:rPr>
                <w:rFonts w:ascii="Maiandra GD" w:hAnsi="Maiandra GD"/>
                <w:sz w:val="20"/>
                <w:szCs w:val="20"/>
              </w:rPr>
              <w:t>Biblioteca scolastica</w:t>
            </w:r>
          </w:p>
          <w:p w14:paraId="427FC007" w14:textId="77777777" w:rsidR="00DD06D6" w:rsidRPr="00376F57" w:rsidRDefault="00DD06D6" w:rsidP="00376F57">
            <w:pPr>
              <w:pStyle w:val="Paragrafoelenco"/>
              <w:numPr>
                <w:ilvl w:val="0"/>
                <w:numId w:val="3"/>
              </w:numPr>
              <w:ind w:leftChars="0" w:firstLineChars="0"/>
              <w:rPr>
                <w:rFonts w:ascii="Maiandra GD" w:hAnsi="Maiandra GD"/>
                <w:sz w:val="20"/>
                <w:szCs w:val="20"/>
              </w:rPr>
            </w:pPr>
            <w:r w:rsidRPr="00376F57">
              <w:rPr>
                <w:rFonts w:ascii="Maiandra GD" w:hAnsi="Maiandra GD"/>
                <w:sz w:val="20"/>
                <w:szCs w:val="20"/>
              </w:rPr>
              <w:t>Testi multimediali</w:t>
            </w:r>
          </w:p>
          <w:p w14:paraId="39F6A782" w14:textId="77777777" w:rsidR="00DD06D6" w:rsidRPr="00376F57" w:rsidRDefault="00DD06D6" w:rsidP="00376F57">
            <w:pPr>
              <w:pStyle w:val="Paragrafoelenco"/>
              <w:numPr>
                <w:ilvl w:val="0"/>
                <w:numId w:val="3"/>
              </w:numPr>
              <w:ind w:leftChars="0" w:firstLineChars="0"/>
              <w:rPr>
                <w:rFonts w:ascii="Maiandra GD" w:hAnsi="Maiandra GD"/>
                <w:sz w:val="20"/>
                <w:szCs w:val="20"/>
              </w:rPr>
            </w:pPr>
            <w:r w:rsidRPr="00376F57">
              <w:rPr>
                <w:rFonts w:ascii="Maiandra GD" w:hAnsi="Maiandra GD"/>
                <w:sz w:val="20"/>
                <w:szCs w:val="20"/>
              </w:rPr>
              <w:t>Dispositivi tecnologici</w:t>
            </w:r>
          </w:p>
          <w:p w14:paraId="4684ED55" w14:textId="77777777" w:rsidR="00DD06D6" w:rsidRPr="00376F57" w:rsidRDefault="00DD06D6" w:rsidP="00376F57">
            <w:pPr>
              <w:pStyle w:val="Paragrafoelenco"/>
              <w:numPr>
                <w:ilvl w:val="0"/>
                <w:numId w:val="3"/>
              </w:numPr>
              <w:ind w:leftChars="0" w:firstLineChars="0"/>
              <w:rPr>
                <w:rFonts w:ascii="Maiandra GD" w:hAnsi="Maiandra GD"/>
                <w:sz w:val="20"/>
                <w:szCs w:val="20"/>
              </w:rPr>
            </w:pPr>
            <w:r w:rsidRPr="00376F57">
              <w:rPr>
                <w:rFonts w:ascii="Maiandra GD" w:hAnsi="Maiandra GD"/>
                <w:sz w:val="20"/>
                <w:szCs w:val="20"/>
              </w:rPr>
              <w:t>LIM</w:t>
            </w:r>
          </w:p>
          <w:p w14:paraId="7491BE2D" w14:textId="77777777" w:rsidR="00DD06D6" w:rsidRPr="00376F57" w:rsidRDefault="00DD06D6" w:rsidP="00376F57">
            <w:pPr>
              <w:pStyle w:val="Paragrafoelenco"/>
              <w:numPr>
                <w:ilvl w:val="0"/>
                <w:numId w:val="3"/>
              </w:numPr>
              <w:ind w:leftChars="0" w:firstLineChars="0"/>
              <w:rPr>
                <w:rFonts w:ascii="Maiandra GD" w:hAnsi="Maiandra GD"/>
                <w:sz w:val="20"/>
                <w:szCs w:val="20"/>
              </w:rPr>
            </w:pPr>
            <w:r w:rsidRPr="00376F57">
              <w:rPr>
                <w:rFonts w:ascii="Maiandra GD" w:hAnsi="Maiandra GD"/>
                <w:sz w:val="20"/>
                <w:szCs w:val="20"/>
              </w:rPr>
              <w:t>Attrezzature laboratoriali</w:t>
            </w:r>
          </w:p>
          <w:p w14:paraId="1639BE8F" w14:textId="77777777" w:rsidR="00DD06D6" w:rsidRPr="00FA09C4" w:rsidRDefault="00DD06D6" w:rsidP="00376F57">
            <w:pPr>
              <w:pStyle w:val="Paragrafoelenco"/>
              <w:numPr>
                <w:ilvl w:val="0"/>
                <w:numId w:val="3"/>
              </w:numPr>
              <w:ind w:leftChars="0" w:firstLineChars="0"/>
              <w:rPr>
                <w:rFonts w:ascii="Maiandra GD" w:hAnsi="Maiandra GD"/>
                <w:sz w:val="16"/>
                <w:szCs w:val="16"/>
              </w:rPr>
            </w:pPr>
            <w:r w:rsidRPr="00376F57">
              <w:rPr>
                <w:rFonts w:ascii="Maiandra GD" w:hAnsi="Maiandra GD"/>
                <w:sz w:val="20"/>
                <w:szCs w:val="20"/>
              </w:rPr>
              <w:t>Altro (specificare)</w:t>
            </w:r>
          </w:p>
        </w:tc>
      </w:tr>
      <w:tr w:rsidR="00DD06D6" w:rsidRPr="00FA09C4" w14:paraId="12550091" w14:textId="77777777" w:rsidTr="00684665">
        <w:trPr>
          <w:jc w:val="center"/>
        </w:trPr>
        <w:tc>
          <w:tcPr>
            <w:tcW w:w="2547" w:type="dxa"/>
          </w:tcPr>
          <w:p w14:paraId="5F80C132" w14:textId="77777777" w:rsidR="00DD06D6" w:rsidRPr="00FA09C4" w:rsidRDefault="00DD06D6" w:rsidP="00FA09C4">
            <w:pPr>
              <w:ind w:leftChars="0" w:left="0" w:firstLineChars="0" w:firstLine="0"/>
              <w:rPr>
                <w:rFonts w:ascii="Maiandra GD" w:hAnsi="Maiandra GD"/>
                <w:b/>
                <w:bCs/>
              </w:rPr>
            </w:pPr>
            <w:r w:rsidRPr="00FA09C4">
              <w:rPr>
                <w:rFonts w:ascii="Maiandra GD" w:hAnsi="Maiandra GD"/>
                <w:b/>
                <w:bCs/>
              </w:rPr>
              <w:t>MODALITÀ E STRUMENTI DI VALUTAZIONE</w:t>
            </w:r>
          </w:p>
          <w:p w14:paraId="69809405" w14:textId="007C2D40" w:rsidR="00DD06D6" w:rsidRPr="00FA09C4" w:rsidRDefault="00DD06D6" w:rsidP="007673EB">
            <w:pPr>
              <w:pBdr>
                <w:top w:val="nil"/>
                <w:left w:val="nil"/>
                <w:bottom w:val="nil"/>
                <w:right w:val="nil"/>
                <w:between w:val="nil"/>
              </w:pBdr>
              <w:ind w:left="0" w:hanging="2"/>
              <w:rPr>
                <w:rFonts w:ascii="Maiandra GD" w:hAnsi="Maiandra GD"/>
                <w:color w:val="000000"/>
              </w:rPr>
            </w:pPr>
            <w:r w:rsidRPr="00FA09C4">
              <w:rPr>
                <w:rFonts w:ascii="Maiandra GD" w:hAnsi="Maiandra GD"/>
                <w:i/>
                <w:color w:val="000000"/>
              </w:rPr>
              <w:t>Per i criteri / indicatori e descrittori di valutazione si fa riferimento alle griglie di competenze allegate al PTOF</w:t>
            </w:r>
          </w:p>
          <w:p w14:paraId="04BB8380" w14:textId="77777777" w:rsidR="00DD06D6" w:rsidRPr="00FA09C4" w:rsidRDefault="00DD06D6" w:rsidP="007673EB">
            <w:pPr>
              <w:ind w:leftChars="0" w:left="0" w:firstLineChars="0" w:firstLine="0"/>
              <w:rPr>
                <w:rFonts w:ascii="Maiandra GD" w:hAnsi="Maiandra GD"/>
              </w:rPr>
            </w:pPr>
          </w:p>
        </w:tc>
        <w:tc>
          <w:tcPr>
            <w:tcW w:w="7081" w:type="dxa"/>
          </w:tcPr>
          <w:p w14:paraId="28B06665" w14:textId="77777777" w:rsidR="00DD06D6" w:rsidRPr="00FA09C4" w:rsidRDefault="00DD06D6" w:rsidP="007673EB">
            <w:pPr>
              <w:ind w:leftChars="0" w:left="0" w:firstLineChars="0" w:firstLine="0"/>
              <w:rPr>
                <w:rFonts w:ascii="Maiandra GD" w:hAnsi="Maiandra GD"/>
              </w:rPr>
            </w:pPr>
          </w:p>
        </w:tc>
      </w:tr>
    </w:tbl>
    <w:p w14:paraId="1ED32895" w14:textId="0291FF93" w:rsidR="00DD06D6" w:rsidRPr="00FA09C4" w:rsidRDefault="00DD06D6">
      <w:pPr>
        <w:ind w:left="0" w:hanging="2"/>
        <w:rPr>
          <w:rFonts w:ascii="Maiandra GD" w:hAnsi="Maiandra GD"/>
        </w:rPr>
      </w:pPr>
    </w:p>
    <w:p w14:paraId="61A6A0BC" w14:textId="77777777" w:rsidR="007A5D2E" w:rsidRPr="00FA09C4" w:rsidRDefault="00FA28F4">
      <w:pPr>
        <w:pBdr>
          <w:top w:val="nil"/>
          <w:left w:val="nil"/>
          <w:bottom w:val="nil"/>
          <w:right w:val="nil"/>
          <w:between w:val="nil"/>
        </w:pBdr>
        <w:ind w:left="0" w:hanging="2"/>
        <w:rPr>
          <w:rFonts w:ascii="Maiandra GD" w:eastAsia="Cambria" w:hAnsi="Maiandra GD" w:cs="Times New Roman"/>
          <w:color w:val="000000"/>
          <w:sz w:val="24"/>
          <w:szCs w:val="24"/>
        </w:rPr>
      </w:pPr>
      <w:r w:rsidRPr="00FA09C4">
        <w:rPr>
          <w:rFonts w:ascii="Maiandra GD" w:eastAsia="Cambria" w:hAnsi="Maiandra GD" w:cs="Times New Roman"/>
          <w:b/>
          <w:color w:val="000000"/>
          <w:sz w:val="24"/>
          <w:szCs w:val="24"/>
        </w:rPr>
        <w:t>NOTE (personalizzazioni, individualizzazioni, osservazioni, etc.)</w:t>
      </w:r>
    </w:p>
    <w:tbl>
      <w:tblPr>
        <w:tblStyle w:val="1"/>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7A5D2E" w:rsidRPr="00FA09C4" w14:paraId="223225C5" w14:textId="77777777" w:rsidTr="00684665">
        <w:trPr>
          <w:trHeight w:val="660"/>
          <w:jc w:val="center"/>
        </w:trPr>
        <w:tc>
          <w:tcPr>
            <w:tcW w:w="9810" w:type="dxa"/>
          </w:tcPr>
          <w:p w14:paraId="5071333F" w14:textId="77777777" w:rsidR="007A5D2E" w:rsidRPr="00FA09C4" w:rsidRDefault="007A5D2E">
            <w:pPr>
              <w:pBdr>
                <w:top w:val="nil"/>
                <w:left w:val="nil"/>
                <w:bottom w:val="nil"/>
                <w:right w:val="nil"/>
                <w:between w:val="nil"/>
              </w:pBdr>
              <w:ind w:left="0" w:hanging="2"/>
              <w:jc w:val="both"/>
              <w:rPr>
                <w:rFonts w:ascii="Maiandra GD" w:eastAsia="Cambria" w:hAnsi="Maiandra GD" w:cs="Times New Roman"/>
                <w:color w:val="000000"/>
                <w:sz w:val="24"/>
                <w:szCs w:val="24"/>
              </w:rPr>
            </w:pPr>
          </w:p>
          <w:p w14:paraId="21C7E7C2" w14:textId="77777777" w:rsidR="007A5D2E" w:rsidRPr="00FA09C4" w:rsidRDefault="007A5D2E">
            <w:pPr>
              <w:pBdr>
                <w:top w:val="nil"/>
                <w:left w:val="nil"/>
                <w:bottom w:val="nil"/>
                <w:right w:val="nil"/>
                <w:between w:val="nil"/>
              </w:pBdr>
              <w:ind w:left="0" w:hanging="2"/>
              <w:jc w:val="both"/>
              <w:rPr>
                <w:rFonts w:ascii="Maiandra GD" w:eastAsia="Cambria" w:hAnsi="Maiandra GD" w:cs="Times New Roman"/>
                <w:color w:val="000000"/>
                <w:sz w:val="24"/>
                <w:szCs w:val="24"/>
              </w:rPr>
            </w:pPr>
          </w:p>
          <w:p w14:paraId="0D12B839" w14:textId="77777777" w:rsidR="007A5D2E" w:rsidRPr="00FA09C4" w:rsidRDefault="007A5D2E">
            <w:pPr>
              <w:pBdr>
                <w:top w:val="nil"/>
                <w:left w:val="nil"/>
                <w:bottom w:val="nil"/>
                <w:right w:val="nil"/>
                <w:between w:val="nil"/>
              </w:pBdr>
              <w:ind w:left="0" w:hanging="2"/>
              <w:jc w:val="both"/>
              <w:rPr>
                <w:rFonts w:ascii="Maiandra GD" w:eastAsia="Cambria" w:hAnsi="Maiandra GD" w:cs="Times New Roman"/>
                <w:color w:val="000000"/>
                <w:sz w:val="24"/>
                <w:szCs w:val="24"/>
              </w:rPr>
            </w:pPr>
          </w:p>
        </w:tc>
      </w:tr>
    </w:tbl>
    <w:p w14:paraId="78DFBFD8" w14:textId="77777777" w:rsidR="007A5D2E" w:rsidRPr="00FA09C4" w:rsidRDefault="007A5D2E">
      <w:pPr>
        <w:pBdr>
          <w:top w:val="nil"/>
          <w:left w:val="nil"/>
          <w:bottom w:val="nil"/>
          <w:right w:val="nil"/>
          <w:between w:val="nil"/>
        </w:pBdr>
        <w:ind w:left="0" w:hanging="2"/>
        <w:rPr>
          <w:rFonts w:ascii="Maiandra GD" w:eastAsia="Cambria" w:hAnsi="Maiandra GD" w:cs="Times New Roman"/>
          <w:color w:val="000000"/>
          <w:sz w:val="24"/>
          <w:szCs w:val="24"/>
        </w:rPr>
      </w:pPr>
    </w:p>
    <w:p w14:paraId="39034B41" w14:textId="77777777" w:rsidR="00926E2A" w:rsidRDefault="00726022">
      <w:pPr>
        <w:pBdr>
          <w:top w:val="nil"/>
          <w:left w:val="nil"/>
          <w:bottom w:val="nil"/>
          <w:right w:val="nil"/>
          <w:between w:val="nil"/>
        </w:pBdr>
        <w:ind w:left="0" w:hanging="2"/>
        <w:rPr>
          <w:rFonts w:ascii="Maiandra GD" w:eastAsia="Cambria" w:hAnsi="Maiandra GD" w:cs="Times New Roman"/>
          <w:b/>
          <w:color w:val="000000"/>
          <w:sz w:val="24"/>
          <w:szCs w:val="24"/>
        </w:rPr>
      </w:pPr>
      <w:r>
        <w:rPr>
          <w:rFonts w:ascii="Maiandra GD" w:eastAsia="Cambria" w:hAnsi="Maiandra GD" w:cs="Times New Roman"/>
          <w:b/>
          <w:color w:val="000000"/>
          <w:sz w:val="24"/>
          <w:szCs w:val="24"/>
        </w:rPr>
        <w:t>Luogo, lì</w:t>
      </w:r>
      <w:r w:rsidR="00FA28F4" w:rsidRPr="00FA09C4">
        <w:rPr>
          <w:rFonts w:ascii="Maiandra GD" w:eastAsia="Cambria" w:hAnsi="Maiandra GD" w:cs="Times New Roman"/>
          <w:b/>
          <w:color w:val="000000"/>
          <w:sz w:val="24"/>
          <w:szCs w:val="24"/>
        </w:rPr>
        <w:tab/>
      </w:r>
      <w:r w:rsidR="00FA28F4" w:rsidRPr="00FA09C4">
        <w:rPr>
          <w:rFonts w:ascii="Maiandra GD" w:eastAsia="Cambria" w:hAnsi="Maiandra GD" w:cs="Times New Roman"/>
          <w:b/>
          <w:color w:val="000000"/>
          <w:sz w:val="24"/>
          <w:szCs w:val="24"/>
        </w:rPr>
        <w:tab/>
      </w:r>
      <w:r w:rsidR="00FA28F4" w:rsidRPr="00FA09C4">
        <w:rPr>
          <w:rFonts w:ascii="Maiandra GD" w:eastAsia="Cambria" w:hAnsi="Maiandra GD" w:cs="Times New Roman"/>
          <w:b/>
          <w:color w:val="000000"/>
          <w:sz w:val="24"/>
          <w:szCs w:val="24"/>
        </w:rPr>
        <w:tab/>
      </w:r>
      <w:r w:rsidR="00FA28F4" w:rsidRPr="00FA09C4">
        <w:rPr>
          <w:rFonts w:ascii="Maiandra GD" w:eastAsia="Cambria" w:hAnsi="Maiandra GD" w:cs="Times New Roman"/>
          <w:b/>
          <w:color w:val="000000"/>
          <w:sz w:val="24"/>
          <w:szCs w:val="24"/>
        </w:rPr>
        <w:tab/>
      </w:r>
      <w:r w:rsidR="00FA28F4" w:rsidRPr="00FA09C4">
        <w:rPr>
          <w:rFonts w:ascii="Maiandra GD" w:eastAsia="Cambria" w:hAnsi="Maiandra GD" w:cs="Times New Roman"/>
          <w:b/>
          <w:color w:val="000000"/>
          <w:sz w:val="24"/>
          <w:szCs w:val="24"/>
        </w:rPr>
        <w:tab/>
      </w:r>
      <w:r w:rsidR="00FA28F4" w:rsidRPr="00FA09C4">
        <w:rPr>
          <w:rFonts w:ascii="Maiandra GD" w:eastAsia="Cambria" w:hAnsi="Maiandra GD" w:cs="Times New Roman"/>
          <w:b/>
          <w:color w:val="000000"/>
          <w:sz w:val="24"/>
          <w:szCs w:val="24"/>
        </w:rPr>
        <w:tab/>
      </w:r>
      <w:r w:rsidR="00FA28F4" w:rsidRPr="00FA09C4">
        <w:rPr>
          <w:rFonts w:ascii="Maiandra GD" w:eastAsia="Cambria" w:hAnsi="Maiandra GD" w:cs="Times New Roman"/>
          <w:b/>
          <w:color w:val="000000"/>
          <w:sz w:val="24"/>
          <w:szCs w:val="24"/>
        </w:rPr>
        <w:tab/>
      </w:r>
      <w:r w:rsidR="00FA09C4" w:rsidRPr="00FA09C4">
        <w:rPr>
          <w:rFonts w:ascii="Maiandra GD" w:eastAsia="Cambria" w:hAnsi="Maiandra GD" w:cs="Times New Roman"/>
          <w:b/>
          <w:color w:val="000000"/>
          <w:sz w:val="24"/>
          <w:szCs w:val="24"/>
        </w:rPr>
        <w:tab/>
      </w:r>
    </w:p>
    <w:p w14:paraId="14E88B8F" w14:textId="4E6ABF26" w:rsidR="00726022" w:rsidRDefault="00726022" w:rsidP="00926E2A">
      <w:pPr>
        <w:pBdr>
          <w:top w:val="nil"/>
          <w:left w:val="nil"/>
          <w:bottom w:val="nil"/>
          <w:right w:val="nil"/>
          <w:between w:val="nil"/>
        </w:pBdr>
        <w:ind w:left="0" w:hanging="2"/>
        <w:jc w:val="center"/>
        <w:rPr>
          <w:rFonts w:ascii="Maiandra GD" w:eastAsia="Cambria" w:hAnsi="Maiandra GD" w:cs="Times New Roman"/>
          <w:b/>
          <w:color w:val="000000"/>
          <w:sz w:val="24"/>
          <w:szCs w:val="24"/>
        </w:rPr>
      </w:pPr>
      <w:r w:rsidRPr="00726022">
        <w:rPr>
          <w:rFonts w:ascii="Maiandra GD" w:eastAsia="Cambria" w:hAnsi="Maiandra GD" w:cs="Times New Roman"/>
          <w:bCs/>
          <w:color w:val="000000"/>
          <w:sz w:val="24"/>
          <w:szCs w:val="24"/>
        </w:rPr>
        <w:t xml:space="preserve">il </w:t>
      </w:r>
      <w:r w:rsidR="00FA28F4" w:rsidRPr="00726022">
        <w:rPr>
          <w:rFonts w:ascii="Maiandra GD" w:eastAsia="Cambria" w:hAnsi="Maiandra GD" w:cs="Times New Roman"/>
          <w:bCs/>
          <w:color w:val="000000"/>
          <w:sz w:val="24"/>
          <w:szCs w:val="24"/>
        </w:rPr>
        <w:t>Consiglio di Classe</w:t>
      </w:r>
    </w:p>
    <w:tbl>
      <w:tblPr>
        <w:tblW w:w="9645" w:type="dxa"/>
        <w:jc w:val="center"/>
        <w:tblLayout w:type="fixed"/>
        <w:tblLook w:val="04A0" w:firstRow="1" w:lastRow="0" w:firstColumn="1" w:lastColumn="0" w:noHBand="0" w:noVBand="1"/>
      </w:tblPr>
      <w:tblGrid>
        <w:gridCol w:w="3344"/>
        <w:gridCol w:w="3216"/>
        <w:gridCol w:w="3085"/>
      </w:tblGrid>
      <w:tr w:rsidR="00726022" w14:paraId="65439131" w14:textId="77777777" w:rsidTr="00AD7D68">
        <w:trPr>
          <w:trHeight w:hRule="exact" w:val="340"/>
          <w:jc w:val="center"/>
        </w:trPr>
        <w:tc>
          <w:tcPr>
            <w:tcW w:w="3344" w:type="dxa"/>
            <w:vAlign w:val="center"/>
            <w:hideMark/>
          </w:tcPr>
          <w:p w14:paraId="079D0270" w14:textId="77777777" w:rsidR="00726022" w:rsidRDefault="00726022">
            <w:pPr>
              <w:spacing w:after="0" w:line="240" w:lineRule="auto"/>
              <w:ind w:left="0" w:hanging="2"/>
              <w:jc w:val="center"/>
              <w:rPr>
                <w:rFonts w:ascii="Maiandra GD" w:eastAsia="Cambria" w:hAnsi="Maiandra GD" w:cs="Cambria"/>
                <w:b/>
                <w:bCs/>
                <w:position w:val="0"/>
                <w:sz w:val="20"/>
                <w:szCs w:val="20"/>
              </w:rPr>
            </w:pPr>
            <w:r>
              <w:rPr>
                <w:rFonts w:ascii="Maiandra GD" w:eastAsia="Cambria" w:hAnsi="Maiandra GD" w:cs="Cambria"/>
                <w:b/>
                <w:bCs/>
                <w:sz w:val="20"/>
                <w:szCs w:val="20"/>
              </w:rPr>
              <w:t>Materia</w:t>
            </w:r>
          </w:p>
        </w:tc>
        <w:tc>
          <w:tcPr>
            <w:tcW w:w="3216" w:type="dxa"/>
            <w:vAlign w:val="center"/>
            <w:hideMark/>
          </w:tcPr>
          <w:p w14:paraId="2D73369D" w14:textId="77777777" w:rsidR="00726022" w:rsidRDefault="00726022">
            <w:pPr>
              <w:spacing w:after="0" w:line="240" w:lineRule="auto"/>
              <w:ind w:left="0" w:hanging="2"/>
              <w:jc w:val="center"/>
              <w:rPr>
                <w:rFonts w:ascii="Maiandra GD" w:eastAsia="Cambria" w:hAnsi="Maiandra GD" w:cs="Cambria"/>
                <w:b/>
                <w:bCs/>
                <w:sz w:val="20"/>
                <w:szCs w:val="20"/>
              </w:rPr>
            </w:pPr>
            <w:r>
              <w:rPr>
                <w:rFonts w:ascii="Maiandra GD" w:eastAsia="Cambria" w:hAnsi="Maiandra GD" w:cs="Cambria"/>
                <w:b/>
                <w:bCs/>
                <w:sz w:val="20"/>
                <w:szCs w:val="20"/>
              </w:rPr>
              <w:t>Docente</w:t>
            </w:r>
          </w:p>
        </w:tc>
        <w:tc>
          <w:tcPr>
            <w:tcW w:w="3085" w:type="dxa"/>
            <w:vAlign w:val="center"/>
            <w:hideMark/>
          </w:tcPr>
          <w:p w14:paraId="3802FA28" w14:textId="77777777" w:rsidR="00726022" w:rsidRDefault="00726022">
            <w:pPr>
              <w:spacing w:after="0" w:line="240" w:lineRule="auto"/>
              <w:ind w:left="0" w:hanging="2"/>
              <w:jc w:val="center"/>
              <w:rPr>
                <w:rFonts w:ascii="Maiandra GD" w:eastAsia="Cambria" w:hAnsi="Maiandra GD" w:cs="Cambria"/>
                <w:b/>
                <w:bCs/>
                <w:sz w:val="20"/>
                <w:szCs w:val="20"/>
              </w:rPr>
            </w:pPr>
            <w:r>
              <w:rPr>
                <w:rFonts w:ascii="Maiandra GD" w:eastAsia="Cambria" w:hAnsi="Maiandra GD" w:cs="Cambria"/>
                <w:b/>
                <w:bCs/>
                <w:sz w:val="20"/>
                <w:szCs w:val="20"/>
              </w:rPr>
              <w:t>Firma</w:t>
            </w:r>
          </w:p>
        </w:tc>
      </w:tr>
      <w:tr w:rsidR="00726022" w14:paraId="3666D325" w14:textId="77777777" w:rsidTr="00AD7D68">
        <w:trPr>
          <w:trHeight w:hRule="exact" w:val="340"/>
          <w:jc w:val="center"/>
        </w:trPr>
        <w:tc>
          <w:tcPr>
            <w:tcW w:w="3344" w:type="dxa"/>
            <w:vAlign w:val="center"/>
          </w:tcPr>
          <w:p w14:paraId="6C25FBA2" w14:textId="77777777" w:rsidR="00726022" w:rsidRDefault="00726022">
            <w:pPr>
              <w:spacing w:after="0" w:line="240" w:lineRule="auto"/>
              <w:ind w:left="0" w:hanging="2"/>
              <w:rPr>
                <w:rFonts w:ascii="Maiandra GD" w:eastAsia="Cambria" w:hAnsi="Maiandra GD" w:cs="Cambria"/>
                <w:sz w:val="20"/>
                <w:szCs w:val="20"/>
              </w:rPr>
            </w:pPr>
          </w:p>
        </w:tc>
        <w:tc>
          <w:tcPr>
            <w:tcW w:w="3216" w:type="dxa"/>
            <w:vAlign w:val="center"/>
          </w:tcPr>
          <w:p w14:paraId="08337934" w14:textId="54B42248" w:rsidR="00726022" w:rsidRDefault="00726022">
            <w:pPr>
              <w:spacing w:after="0" w:line="240" w:lineRule="auto"/>
              <w:ind w:left="0" w:hanging="2"/>
              <w:jc w:val="center"/>
              <w:rPr>
                <w:rFonts w:ascii="Maiandra GD" w:eastAsia="Cambria" w:hAnsi="Maiandra GD" w:cs="Cambria"/>
                <w:sz w:val="20"/>
                <w:szCs w:val="20"/>
              </w:rPr>
            </w:pPr>
          </w:p>
        </w:tc>
        <w:tc>
          <w:tcPr>
            <w:tcW w:w="3085" w:type="dxa"/>
            <w:vAlign w:val="center"/>
          </w:tcPr>
          <w:p w14:paraId="39BD8367" w14:textId="77777777" w:rsidR="00726022" w:rsidRDefault="00726022">
            <w:pPr>
              <w:spacing w:after="0" w:line="240" w:lineRule="auto"/>
              <w:ind w:left="0" w:hanging="2"/>
              <w:jc w:val="center"/>
              <w:rPr>
                <w:rFonts w:ascii="Maiandra GD" w:eastAsia="Cambria" w:hAnsi="Maiandra GD" w:cs="Cambria"/>
                <w:sz w:val="20"/>
                <w:szCs w:val="20"/>
              </w:rPr>
            </w:pPr>
          </w:p>
        </w:tc>
      </w:tr>
      <w:tr w:rsidR="00726022" w14:paraId="3FD8B902" w14:textId="77777777" w:rsidTr="00AD7D68">
        <w:trPr>
          <w:trHeight w:hRule="exact" w:val="340"/>
          <w:jc w:val="center"/>
        </w:trPr>
        <w:tc>
          <w:tcPr>
            <w:tcW w:w="3344" w:type="dxa"/>
            <w:vAlign w:val="center"/>
            <w:hideMark/>
          </w:tcPr>
          <w:p w14:paraId="21BF0C48" w14:textId="77777777" w:rsidR="00726022" w:rsidRDefault="00726022">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 xml:space="preserve">RELIGIONE CATTOLICA </w:t>
            </w:r>
          </w:p>
        </w:tc>
        <w:tc>
          <w:tcPr>
            <w:tcW w:w="3216" w:type="dxa"/>
            <w:vAlign w:val="center"/>
          </w:tcPr>
          <w:p w14:paraId="3946F7D4" w14:textId="090D3B1D" w:rsidR="00726022" w:rsidRDefault="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Nome e cognome</w:t>
            </w:r>
          </w:p>
        </w:tc>
        <w:tc>
          <w:tcPr>
            <w:tcW w:w="3085" w:type="dxa"/>
            <w:vAlign w:val="center"/>
            <w:hideMark/>
          </w:tcPr>
          <w:p w14:paraId="729E5967" w14:textId="77777777" w:rsidR="00726022" w:rsidRDefault="00726022">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3F6C270E" w14:textId="77777777" w:rsidTr="00AD7D68">
        <w:trPr>
          <w:trHeight w:hRule="exact" w:val="340"/>
          <w:jc w:val="center"/>
        </w:trPr>
        <w:tc>
          <w:tcPr>
            <w:tcW w:w="3344" w:type="dxa"/>
            <w:vAlign w:val="center"/>
            <w:hideMark/>
          </w:tcPr>
          <w:p w14:paraId="783E4D7A"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SOSTEGNO</w:t>
            </w:r>
          </w:p>
        </w:tc>
        <w:tc>
          <w:tcPr>
            <w:tcW w:w="3216" w:type="dxa"/>
          </w:tcPr>
          <w:p w14:paraId="092F33AA" w14:textId="7D1F1E8B" w:rsidR="00AD7D68" w:rsidRDefault="00AD7D68" w:rsidP="00AD7D68">
            <w:pPr>
              <w:spacing w:after="0" w:line="240" w:lineRule="auto"/>
              <w:ind w:left="0" w:hanging="2"/>
              <w:jc w:val="center"/>
              <w:rPr>
                <w:rFonts w:ascii="Maiandra GD" w:eastAsia="Cambria" w:hAnsi="Maiandra GD" w:cs="Cambria"/>
                <w:sz w:val="20"/>
                <w:szCs w:val="20"/>
              </w:rPr>
            </w:pPr>
            <w:r w:rsidRPr="0034497F">
              <w:rPr>
                <w:rFonts w:ascii="Maiandra GD" w:eastAsia="Cambria" w:hAnsi="Maiandra GD" w:cs="Cambria"/>
                <w:sz w:val="20"/>
                <w:szCs w:val="20"/>
              </w:rPr>
              <w:t>Nome e cognome</w:t>
            </w:r>
          </w:p>
        </w:tc>
        <w:tc>
          <w:tcPr>
            <w:tcW w:w="3085" w:type="dxa"/>
            <w:vAlign w:val="center"/>
            <w:hideMark/>
          </w:tcPr>
          <w:p w14:paraId="72DDBB6D"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6EB197F9" w14:textId="77777777" w:rsidTr="00AD7D68">
        <w:trPr>
          <w:trHeight w:hRule="exact" w:val="340"/>
          <w:jc w:val="center"/>
        </w:trPr>
        <w:tc>
          <w:tcPr>
            <w:tcW w:w="3344" w:type="dxa"/>
            <w:vAlign w:val="center"/>
            <w:hideMark/>
          </w:tcPr>
          <w:p w14:paraId="332311A3"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 xml:space="preserve">ATT. ALTERNATIVA ALLA REL. </w:t>
            </w:r>
          </w:p>
        </w:tc>
        <w:tc>
          <w:tcPr>
            <w:tcW w:w="3216" w:type="dxa"/>
          </w:tcPr>
          <w:p w14:paraId="636873FA" w14:textId="2DE3BE12" w:rsidR="00AD7D68" w:rsidRDefault="00AD7D68" w:rsidP="00AD7D68">
            <w:pPr>
              <w:spacing w:after="0" w:line="240" w:lineRule="auto"/>
              <w:ind w:left="0" w:hanging="2"/>
              <w:jc w:val="center"/>
              <w:rPr>
                <w:rFonts w:ascii="Maiandra GD" w:eastAsia="Cambria" w:hAnsi="Maiandra GD" w:cs="Cambria"/>
                <w:sz w:val="20"/>
                <w:szCs w:val="20"/>
              </w:rPr>
            </w:pPr>
            <w:r w:rsidRPr="0034497F">
              <w:rPr>
                <w:rFonts w:ascii="Maiandra GD" w:eastAsia="Cambria" w:hAnsi="Maiandra GD" w:cs="Cambria"/>
                <w:sz w:val="20"/>
                <w:szCs w:val="20"/>
              </w:rPr>
              <w:t>Nome e cognome</w:t>
            </w:r>
          </w:p>
        </w:tc>
        <w:tc>
          <w:tcPr>
            <w:tcW w:w="3085" w:type="dxa"/>
            <w:vAlign w:val="center"/>
            <w:hideMark/>
          </w:tcPr>
          <w:p w14:paraId="39362EE3"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25C9675A" w14:textId="77777777" w:rsidTr="00AD7D68">
        <w:trPr>
          <w:trHeight w:hRule="exact" w:val="340"/>
          <w:jc w:val="center"/>
        </w:trPr>
        <w:tc>
          <w:tcPr>
            <w:tcW w:w="3344" w:type="dxa"/>
            <w:vAlign w:val="center"/>
            <w:hideMark/>
          </w:tcPr>
          <w:p w14:paraId="2E201FAC"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INGLESE</w:t>
            </w:r>
          </w:p>
        </w:tc>
        <w:tc>
          <w:tcPr>
            <w:tcW w:w="3216" w:type="dxa"/>
          </w:tcPr>
          <w:p w14:paraId="216BD8D6" w14:textId="14FF90E2" w:rsidR="00AD7D68" w:rsidRDefault="00AD7D68" w:rsidP="00AD7D68">
            <w:pPr>
              <w:spacing w:after="0" w:line="240" w:lineRule="auto"/>
              <w:ind w:left="0" w:hanging="2"/>
              <w:jc w:val="center"/>
              <w:rPr>
                <w:rFonts w:ascii="Maiandra GD" w:eastAsia="Cambria" w:hAnsi="Maiandra GD" w:cs="Cambria"/>
                <w:sz w:val="20"/>
                <w:szCs w:val="20"/>
              </w:rPr>
            </w:pPr>
            <w:r w:rsidRPr="0034497F">
              <w:rPr>
                <w:rFonts w:ascii="Maiandra GD" w:eastAsia="Cambria" w:hAnsi="Maiandra GD" w:cs="Cambria"/>
                <w:sz w:val="20"/>
                <w:szCs w:val="20"/>
              </w:rPr>
              <w:t>Nome e cognome</w:t>
            </w:r>
          </w:p>
        </w:tc>
        <w:tc>
          <w:tcPr>
            <w:tcW w:w="3085" w:type="dxa"/>
            <w:vAlign w:val="center"/>
            <w:hideMark/>
          </w:tcPr>
          <w:p w14:paraId="416A4AEE"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06D595BB" w14:textId="77777777" w:rsidTr="00AD7D68">
        <w:trPr>
          <w:trHeight w:hRule="exact" w:val="340"/>
          <w:jc w:val="center"/>
        </w:trPr>
        <w:tc>
          <w:tcPr>
            <w:tcW w:w="3344" w:type="dxa"/>
            <w:vAlign w:val="center"/>
            <w:hideMark/>
          </w:tcPr>
          <w:p w14:paraId="3A8EA7D6"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ARTE E IMMAGINE</w:t>
            </w:r>
          </w:p>
        </w:tc>
        <w:tc>
          <w:tcPr>
            <w:tcW w:w="3216" w:type="dxa"/>
          </w:tcPr>
          <w:p w14:paraId="0DC982CE" w14:textId="2B65E780" w:rsidR="00AD7D68" w:rsidRDefault="00AD7D68" w:rsidP="00AD7D68">
            <w:pPr>
              <w:spacing w:after="0" w:line="240" w:lineRule="auto"/>
              <w:ind w:left="0" w:hanging="2"/>
              <w:jc w:val="center"/>
              <w:rPr>
                <w:rFonts w:ascii="Maiandra GD" w:eastAsia="Cambria" w:hAnsi="Maiandra GD" w:cs="Cambria"/>
                <w:sz w:val="20"/>
                <w:szCs w:val="20"/>
              </w:rPr>
            </w:pPr>
            <w:r w:rsidRPr="0034497F">
              <w:rPr>
                <w:rFonts w:ascii="Maiandra GD" w:eastAsia="Cambria" w:hAnsi="Maiandra GD" w:cs="Cambria"/>
                <w:sz w:val="20"/>
                <w:szCs w:val="20"/>
              </w:rPr>
              <w:t>Nome e cognome</w:t>
            </w:r>
          </w:p>
        </w:tc>
        <w:tc>
          <w:tcPr>
            <w:tcW w:w="3085" w:type="dxa"/>
            <w:vAlign w:val="center"/>
            <w:hideMark/>
          </w:tcPr>
          <w:p w14:paraId="06ABC5F2"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58DEA405" w14:textId="77777777" w:rsidTr="00AD7D68">
        <w:trPr>
          <w:trHeight w:hRule="exact" w:val="340"/>
          <w:jc w:val="center"/>
        </w:trPr>
        <w:tc>
          <w:tcPr>
            <w:tcW w:w="3344" w:type="dxa"/>
            <w:vAlign w:val="center"/>
            <w:hideMark/>
          </w:tcPr>
          <w:p w14:paraId="4ADDDEFB"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EDUCAZIONE CIVICA</w:t>
            </w:r>
          </w:p>
        </w:tc>
        <w:tc>
          <w:tcPr>
            <w:tcW w:w="3216" w:type="dxa"/>
          </w:tcPr>
          <w:p w14:paraId="3CC017EE" w14:textId="7F6ED238" w:rsidR="00AD7D68" w:rsidRDefault="00AD7D68" w:rsidP="00AD7D68">
            <w:pPr>
              <w:spacing w:after="0" w:line="240" w:lineRule="auto"/>
              <w:ind w:left="0" w:hanging="2"/>
              <w:jc w:val="center"/>
              <w:rPr>
                <w:rFonts w:ascii="Maiandra GD" w:eastAsia="Cambria" w:hAnsi="Maiandra GD" w:cs="Cambria"/>
                <w:sz w:val="20"/>
                <w:szCs w:val="20"/>
              </w:rPr>
            </w:pPr>
            <w:r w:rsidRPr="0034497F">
              <w:rPr>
                <w:rFonts w:ascii="Maiandra GD" w:eastAsia="Cambria" w:hAnsi="Maiandra GD" w:cs="Cambria"/>
                <w:sz w:val="20"/>
                <w:szCs w:val="20"/>
              </w:rPr>
              <w:t>Nome e cognome</w:t>
            </w:r>
          </w:p>
        </w:tc>
        <w:tc>
          <w:tcPr>
            <w:tcW w:w="3085" w:type="dxa"/>
            <w:vAlign w:val="center"/>
            <w:hideMark/>
          </w:tcPr>
          <w:p w14:paraId="3062C9A6"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5CC89346" w14:textId="77777777" w:rsidTr="00AD7D68">
        <w:trPr>
          <w:trHeight w:hRule="exact" w:val="340"/>
          <w:jc w:val="center"/>
        </w:trPr>
        <w:tc>
          <w:tcPr>
            <w:tcW w:w="3344" w:type="dxa"/>
            <w:vAlign w:val="center"/>
            <w:hideMark/>
          </w:tcPr>
          <w:p w14:paraId="70472EED"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TECNOLOGIA</w:t>
            </w:r>
          </w:p>
        </w:tc>
        <w:tc>
          <w:tcPr>
            <w:tcW w:w="3216" w:type="dxa"/>
          </w:tcPr>
          <w:p w14:paraId="75E03580" w14:textId="59839B70" w:rsidR="00AD7D68" w:rsidRDefault="00AD7D68" w:rsidP="00AD7D68">
            <w:pPr>
              <w:spacing w:after="0" w:line="240" w:lineRule="auto"/>
              <w:ind w:left="0" w:hanging="2"/>
              <w:jc w:val="center"/>
              <w:rPr>
                <w:rFonts w:ascii="Maiandra GD" w:eastAsia="Cambria" w:hAnsi="Maiandra GD" w:cs="Cambria"/>
                <w:sz w:val="20"/>
                <w:szCs w:val="20"/>
              </w:rPr>
            </w:pPr>
            <w:r w:rsidRPr="0034497F">
              <w:rPr>
                <w:rFonts w:ascii="Maiandra GD" w:eastAsia="Cambria" w:hAnsi="Maiandra GD" w:cs="Cambria"/>
                <w:sz w:val="20"/>
                <w:szCs w:val="20"/>
              </w:rPr>
              <w:t>Nome e cognome</w:t>
            </w:r>
          </w:p>
        </w:tc>
        <w:tc>
          <w:tcPr>
            <w:tcW w:w="3085" w:type="dxa"/>
            <w:vAlign w:val="center"/>
            <w:hideMark/>
          </w:tcPr>
          <w:p w14:paraId="357175FF"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0DEF5A29" w14:textId="77777777" w:rsidTr="00AD7D68">
        <w:trPr>
          <w:trHeight w:hRule="exact" w:val="340"/>
          <w:jc w:val="center"/>
        </w:trPr>
        <w:tc>
          <w:tcPr>
            <w:tcW w:w="3344" w:type="dxa"/>
            <w:vAlign w:val="center"/>
            <w:hideMark/>
          </w:tcPr>
          <w:p w14:paraId="15C6C3E4"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EDUCAZIONE CIVICA</w:t>
            </w:r>
          </w:p>
        </w:tc>
        <w:tc>
          <w:tcPr>
            <w:tcW w:w="3216" w:type="dxa"/>
          </w:tcPr>
          <w:p w14:paraId="0555C50B" w14:textId="28EF0383" w:rsidR="00AD7D68" w:rsidRDefault="00AD7D68" w:rsidP="00AD7D68">
            <w:pPr>
              <w:spacing w:after="0" w:line="240" w:lineRule="auto"/>
              <w:ind w:left="0" w:hanging="2"/>
              <w:jc w:val="center"/>
              <w:rPr>
                <w:rFonts w:ascii="Maiandra GD" w:eastAsia="Cambria" w:hAnsi="Maiandra GD" w:cs="Cambria"/>
                <w:sz w:val="20"/>
                <w:szCs w:val="20"/>
              </w:rPr>
            </w:pPr>
            <w:r w:rsidRPr="0034497F">
              <w:rPr>
                <w:rFonts w:ascii="Maiandra GD" w:eastAsia="Cambria" w:hAnsi="Maiandra GD" w:cs="Cambria"/>
                <w:sz w:val="20"/>
                <w:szCs w:val="20"/>
              </w:rPr>
              <w:t>Nome e cognome</w:t>
            </w:r>
          </w:p>
        </w:tc>
        <w:tc>
          <w:tcPr>
            <w:tcW w:w="3085" w:type="dxa"/>
            <w:vAlign w:val="center"/>
            <w:hideMark/>
          </w:tcPr>
          <w:p w14:paraId="4674E7D9"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250CBD4D" w14:textId="77777777" w:rsidTr="00661693">
        <w:trPr>
          <w:trHeight w:hRule="exact" w:val="340"/>
          <w:jc w:val="center"/>
        </w:trPr>
        <w:tc>
          <w:tcPr>
            <w:tcW w:w="3344" w:type="dxa"/>
            <w:vAlign w:val="center"/>
            <w:hideMark/>
          </w:tcPr>
          <w:p w14:paraId="326280B5"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MUSICA</w:t>
            </w:r>
          </w:p>
        </w:tc>
        <w:tc>
          <w:tcPr>
            <w:tcW w:w="3216" w:type="dxa"/>
          </w:tcPr>
          <w:p w14:paraId="07F060DF" w14:textId="2F7247FA"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2BC0F892"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785594FC" w14:textId="77777777" w:rsidTr="00661693">
        <w:trPr>
          <w:trHeight w:hRule="exact" w:val="340"/>
          <w:jc w:val="center"/>
        </w:trPr>
        <w:tc>
          <w:tcPr>
            <w:tcW w:w="3344" w:type="dxa"/>
            <w:vAlign w:val="center"/>
            <w:hideMark/>
          </w:tcPr>
          <w:p w14:paraId="74C6F8A7"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SCIENZE</w:t>
            </w:r>
          </w:p>
        </w:tc>
        <w:tc>
          <w:tcPr>
            <w:tcW w:w="3216" w:type="dxa"/>
          </w:tcPr>
          <w:p w14:paraId="103E1C07" w14:textId="4E4001F5"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39C5E7AC"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6A6C62F3" w14:textId="77777777" w:rsidTr="00661693">
        <w:trPr>
          <w:trHeight w:hRule="exact" w:val="340"/>
          <w:jc w:val="center"/>
        </w:trPr>
        <w:tc>
          <w:tcPr>
            <w:tcW w:w="3344" w:type="dxa"/>
            <w:vAlign w:val="center"/>
            <w:hideMark/>
          </w:tcPr>
          <w:p w14:paraId="06419025"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EDUCAZIONE CIVICA</w:t>
            </w:r>
          </w:p>
        </w:tc>
        <w:tc>
          <w:tcPr>
            <w:tcW w:w="3216" w:type="dxa"/>
          </w:tcPr>
          <w:p w14:paraId="1C439404" w14:textId="0898006E"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6792163F"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0824F7DA" w14:textId="77777777" w:rsidTr="00661693">
        <w:trPr>
          <w:trHeight w:hRule="exact" w:val="340"/>
          <w:jc w:val="center"/>
        </w:trPr>
        <w:tc>
          <w:tcPr>
            <w:tcW w:w="3344" w:type="dxa"/>
            <w:vAlign w:val="center"/>
            <w:hideMark/>
          </w:tcPr>
          <w:p w14:paraId="5B1CEBFA"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ITALIANO</w:t>
            </w:r>
          </w:p>
        </w:tc>
        <w:tc>
          <w:tcPr>
            <w:tcW w:w="3216" w:type="dxa"/>
          </w:tcPr>
          <w:p w14:paraId="7F95BEA4" w14:textId="4A552911"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2EBF9E34"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646F4D61" w14:textId="77777777" w:rsidTr="00661693">
        <w:trPr>
          <w:trHeight w:hRule="exact" w:val="340"/>
          <w:jc w:val="center"/>
        </w:trPr>
        <w:tc>
          <w:tcPr>
            <w:tcW w:w="3344" w:type="dxa"/>
            <w:vAlign w:val="center"/>
            <w:hideMark/>
          </w:tcPr>
          <w:p w14:paraId="0D451A33" w14:textId="77777777" w:rsidR="00AD7D68" w:rsidRDefault="00AD7D68" w:rsidP="00AD7D68">
            <w:pPr>
              <w:spacing w:after="0" w:line="240" w:lineRule="auto"/>
              <w:ind w:left="0" w:hanging="2"/>
              <w:rPr>
                <w:rFonts w:ascii="Maiandra GD" w:eastAsia="Cambria" w:hAnsi="Maiandra GD" w:cs="Cambria"/>
                <w:sz w:val="20"/>
                <w:szCs w:val="20"/>
              </w:rPr>
            </w:pPr>
            <w:r>
              <w:rPr>
                <w:rFonts w:ascii="Maiandra GD" w:eastAsia="Times New Roman" w:hAnsi="Maiandra GD" w:cs="Times New Roman"/>
                <w:color w:val="333333"/>
                <w:sz w:val="20"/>
                <w:szCs w:val="20"/>
              </w:rPr>
              <w:t>EDUCAZIONE CIVICA</w:t>
            </w:r>
          </w:p>
        </w:tc>
        <w:tc>
          <w:tcPr>
            <w:tcW w:w="3216" w:type="dxa"/>
          </w:tcPr>
          <w:p w14:paraId="2F0ACC41" w14:textId="4015585A"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4C4A9628"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32F516FA" w14:textId="77777777" w:rsidTr="00661693">
        <w:trPr>
          <w:trHeight w:hRule="exact" w:val="340"/>
          <w:jc w:val="center"/>
        </w:trPr>
        <w:tc>
          <w:tcPr>
            <w:tcW w:w="3344" w:type="dxa"/>
            <w:vAlign w:val="center"/>
            <w:hideMark/>
          </w:tcPr>
          <w:p w14:paraId="1CF85BB5" w14:textId="77777777" w:rsidR="00AD7D68" w:rsidRDefault="00AD7D68" w:rsidP="00AD7D68">
            <w:pPr>
              <w:spacing w:after="0" w:line="240" w:lineRule="auto"/>
              <w:ind w:left="0"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GEOGRAFIA</w:t>
            </w:r>
          </w:p>
        </w:tc>
        <w:tc>
          <w:tcPr>
            <w:tcW w:w="3216" w:type="dxa"/>
          </w:tcPr>
          <w:p w14:paraId="7EE2DD95" w14:textId="0DEB531C"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605B8B1F"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256E664E" w14:textId="77777777" w:rsidTr="00661693">
        <w:trPr>
          <w:trHeight w:hRule="exact" w:val="340"/>
          <w:jc w:val="center"/>
        </w:trPr>
        <w:tc>
          <w:tcPr>
            <w:tcW w:w="3344" w:type="dxa"/>
            <w:vAlign w:val="center"/>
            <w:hideMark/>
          </w:tcPr>
          <w:p w14:paraId="7F7F522D" w14:textId="77777777" w:rsidR="00AD7D68" w:rsidRDefault="00AD7D68" w:rsidP="00AD7D68">
            <w:pPr>
              <w:spacing w:after="0" w:line="240" w:lineRule="auto"/>
              <w:ind w:left="0"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STORIA</w:t>
            </w:r>
          </w:p>
        </w:tc>
        <w:tc>
          <w:tcPr>
            <w:tcW w:w="3216" w:type="dxa"/>
          </w:tcPr>
          <w:p w14:paraId="528094FD" w14:textId="17E0078E"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29E08581"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0E6ECA91" w14:textId="77777777" w:rsidTr="00661693">
        <w:trPr>
          <w:trHeight w:hRule="exact" w:val="340"/>
          <w:jc w:val="center"/>
        </w:trPr>
        <w:tc>
          <w:tcPr>
            <w:tcW w:w="3344" w:type="dxa"/>
            <w:vAlign w:val="center"/>
            <w:hideMark/>
          </w:tcPr>
          <w:p w14:paraId="175779E8" w14:textId="77777777" w:rsidR="00AD7D68" w:rsidRDefault="00AD7D68" w:rsidP="00AD7D68">
            <w:pPr>
              <w:spacing w:after="0" w:line="240" w:lineRule="auto"/>
              <w:ind w:left="0"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2^ LINGUA COMUNITARIA</w:t>
            </w:r>
          </w:p>
        </w:tc>
        <w:tc>
          <w:tcPr>
            <w:tcW w:w="3216" w:type="dxa"/>
          </w:tcPr>
          <w:p w14:paraId="11EC7C45" w14:textId="088E96C6"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38682561"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22D8A72A" w14:textId="77777777" w:rsidTr="00661693">
        <w:trPr>
          <w:trHeight w:hRule="exact" w:val="340"/>
          <w:jc w:val="center"/>
        </w:trPr>
        <w:tc>
          <w:tcPr>
            <w:tcW w:w="3344" w:type="dxa"/>
            <w:vAlign w:val="center"/>
            <w:hideMark/>
          </w:tcPr>
          <w:p w14:paraId="4B5DC55D" w14:textId="77777777" w:rsidR="00AD7D68" w:rsidRDefault="00AD7D68" w:rsidP="00AD7D68">
            <w:pPr>
              <w:spacing w:after="0" w:line="240" w:lineRule="auto"/>
              <w:ind w:left="0"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MATEMATICA</w:t>
            </w:r>
          </w:p>
        </w:tc>
        <w:tc>
          <w:tcPr>
            <w:tcW w:w="3216" w:type="dxa"/>
          </w:tcPr>
          <w:p w14:paraId="67694C76" w14:textId="613AE8A5"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4DA7363D"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1592C46C" w14:textId="77777777" w:rsidTr="00661693">
        <w:trPr>
          <w:trHeight w:hRule="exact" w:val="340"/>
          <w:jc w:val="center"/>
        </w:trPr>
        <w:tc>
          <w:tcPr>
            <w:tcW w:w="3344" w:type="dxa"/>
            <w:vAlign w:val="center"/>
            <w:hideMark/>
          </w:tcPr>
          <w:p w14:paraId="6C91CA66" w14:textId="77777777" w:rsidR="00AD7D68" w:rsidRDefault="00AD7D68" w:rsidP="00AD7D68">
            <w:pPr>
              <w:spacing w:after="0" w:line="240" w:lineRule="auto"/>
              <w:ind w:left="0"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EDUCAZIONE CIVICA</w:t>
            </w:r>
          </w:p>
        </w:tc>
        <w:tc>
          <w:tcPr>
            <w:tcW w:w="3216" w:type="dxa"/>
          </w:tcPr>
          <w:p w14:paraId="300EAA95" w14:textId="2BFBDD0E"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3DB2F5F6"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16C3261E" w14:textId="77777777" w:rsidTr="00661693">
        <w:trPr>
          <w:trHeight w:hRule="exact" w:val="340"/>
          <w:jc w:val="center"/>
        </w:trPr>
        <w:tc>
          <w:tcPr>
            <w:tcW w:w="3344" w:type="dxa"/>
            <w:vAlign w:val="center"/>
            <w:hideMark/>
          </w:tcPr>
          <w:p w14:paraId="3A8625D9" w14:textId="77777777" w:rsidR="00AD7D68" w:rsidRDefault="00AD7D68" w:rsidP="00AD7D68">
            <w:pPr>
              <w:spacing w:after="0" w:line="240" w:lineRule="auto"/>
              <w:ind w:left="0"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EDUCAZIONE FISICA</w:t>
            </w:r>
          </w:p>
        </w:tc>
        <w:tc>
          <w:tcPr>
            <w:tcW w:w="3216" w:type="dxa"/>
          </w:tcPr>
          <w:p w14:paraId="4766BBAA" w14:textId="785C3720"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4B3A4DB0"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r w:rsidR="00AD7D68" w14:paraId="4350A6CD" w14:textId="77777777" w:rsidTr="00661693">
        <w:trPr>
          <w:trHeight w:hRule="exact" w:val="340"/>
          <w:jc w:val="center"/>
        </w:trPr>
        <w:tc>
          <w:tcPr>
            <w:tcW w:w="3344" w:type="dxa"/>
            <w:vAlign w:val="center"/>
            <w:hideMark/>
          </w:tcPr>
          <w:p w14:paraId="579A03D2" w14:textId="77777777" w:rsidR="00AD7D68" w:rsidRDefault="00AD7D68" w:rsidP="00AD7D68">
            <w:pPr>
              <w:spacing w:after="0" w:line="240" w:lineRule="auto"/>
              <w:ind w:left="0" w:hanging="2"/>
              <w:rPr>
                <w:rFonts w:ascii="Maiandra GD" w:eastAsia="Times New Roman" w:hAnsi="Maiandra GD" w:cs="Times New Roman"/>
                <w:color w:val="333333"/>
                <w:sz w:val="20"/>
                <w:szCs w:val="20"/>
              </w:rPr>
            </w:pPr>
            <w:r>
              <w:rPr>
                <w:rFonts w:ascii="Maiandra GD" w:eastAsia="Times New Roman" w:hAnsi="Maiandra GD" w:cs="Times New Roman"/>
                <w:color w:val="333333"/>
                <w:sz w:val="20"/>
                <w:szCs w:val="20"/>
              </w:rPr>
              <w:t>EDUCAZIONE CIVICA</w:t>
            </w:r>
          </w:p>
        </w:tc>
        <w:tc>
          <w:tcPr>
            <w:tcW w:w="3216" w:type="dxa"/>
          </w:tcPr>
          <w:p w14:paraId="4A916E99" w14:textId="04BBCD0D" w:rsidR="00AD7D68" w:rsidRDefault="00AD7D68" w:rsidP="00AD7D68">
            <w:pPr>
              <w:spacing w:after="0" w:line="240" w:lineRule="auto"/>
              <w:ind w:left="0" w:hanging="2"/>
              <w:jc w:val="center"/>
              <w:rPr>
                <w:rFonts w:ascii="Maiandra GD" w:eastAsia="Cambria" w:hAnsi="Maiandra GD" w:cs="Cambria"/>
                <w:sz w:val="20"/>
                <w:szCs w:val="20"/>
              </w:rPr>
            </w:pPr>
            <w:r w:rsidRPr="005901C1">
              <w:rPr>
                <w:rFonts w:ascii="Maiandra GD" w:eastAsia="Cambria" w:hAnsi="Maiandra GD" w:cs="Cambria"/>
                <w:sz w:val="20"/>
                <w:szCs w:val="20"/>
              </w:rPr>
              <w:t>Nome e cognome</w:t>
            </w:r>
          </w:p>
        </w:tc>
        <w:tc>
          <w:tcPr>
            <w:tcW w:w="3085" w:type="dxa"/>
            <w:vAlign w:val="center"/>
            <w:hideMark/>
          </w:tcPr>
          <w:p w14:paraId="484CBF38" w14:textId="77777777" w:rsidR="00AD7D68" w:rsidRDefault="00AD7D68" w:rsidP="00AD7D68">
            <w:pPr>
              <w:spacing w:after="0" w:line="240" w:lineRule="auto"/>
              <w:ind w:left="0" w:hanging="2"/>
              <w:jc w:val="center"/>
              <w:rPr>
                <w:rFonts w:ascii="Maiandra GD" w:eastAsia="Cambria" w:hAnsi="Maiandra GD" w:cs="Cambria"/>
                <w:sz w:val="20"/>
                <w:szCs w:val="20"/>
              </w:rPr>
            </w:pPr>
            <w:r>
              <w:rPr>
                <w:rFonts w:ascii="Maiandra GD" w:eastAsia="Cambria" w:hAnsi="Maiandra GD" w:cs="Cambria"/>
                <w:sz w:val="20"/>
                <w:szCs w:val="20"/>
              </w:rPr>
              <w:t>________________________</w:t>
            </w:r>
          </w:p>
        </w:tc>
      </w:tr>
    </w:tbl>
    <w:p w14:paraId="3ACFB409" w14:textId="33C12D03" w:rsidR="007A5D2E" w:rsidRPr="00FA09C4" w:rsidRDefault="00FA28F4">
      <w:pPr>
        <w:pBdr>
          <w:top w:val="nil"/>
          <w:left w:val="nil"/>
          <w:bottom w:val="nil"/>
          <w:right w:val="nil"/>
          <w:between w:val="nil"/>
        </w:pBdr>
        <w:ind w:left="0" w:hanging="2"/>
        <w:rPr>
          <w:rFonts w:ascii="Maiandra GD" w:eastAsia="Cambria" w:hAnsi="Maiandra GD" w:cs="Times New Roman"/>
          <w:color w:val="000000"/>
          <w:sz w:val="24"/>
          <w:szCs w:val="24"/>
        </w:rPr>
      </w:pPr>
      <w:r w:rsidRPr="00FA09C4">
        <w:rPr>
          <w:rFonts w:ascii="Maiandra GD" w:eastAsia="Cambria" w:hAnsi="Maiandra GD" w:cs="Times New Roman"/>
          <w:b/>
          <w:color w:val="000000"/>
          <w:sz w:val="24"/>
          <w:szCs w:val="24"/>
        </w:rPr>
        <w:t xml:space="preserve">                   </w:t>
      </w:r>
      <w:r w:rsidRPr="00FA09C4">
        <w:rPr>
          <w:rFonts w:ascii="Maiandra GD" w:eastAsia="Verdana" w:hAnsi="Maiandra GD" w:cs="Times New Roman"/>
          <w:b/>
          <w:color w:val="000000"/>
          <w:sz w:val="24"/>
          <w:szCs w:val="24"/>
        </w:rPr>
        <w:t xml:space="preserve">            </w:t>
      </w:r>
    </w:p>
    <w:sectPr w:rsidR="007A5D2E" w:rsidRPr="00FA09C4">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52367" w14:textId="77777777" w:rsidR="002147B4" w:rsidRDefault="002147B4">
      <w:pPr>
        <w:spacing w:after="0" w:line="240" w:lineRule="auto"/>
        <w:ind w:left="0" w:hanging="2"/>
      </w:pPr>
      <w:r>
        <w:separator/>
      </w:r>
    </w:p>
  </w:endnote>
  <w:endnote w:type="continuationSeparator" w:id="0">
    <w:p w14:paraId="422782C9" w14:textId="77777777" w:rsidR="002147B4" w:rsidRDefault="002147B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7504" w14:textId="77777777" w:rsidR="007A5D2E" w:rsidRDefault="007A5D2E">
    <w:pPr>
      <w:pBdr>
        <w:top w:val="nil"/>
        <w:left w:val="nil"/>
        <w:bottom w:val="nil"/>
        <w:right w:val="nil"/>
        <w:between w:val="nil"/>
      </w:pBdr>
      <w:tabs>
        <w:tab w:val="center" w:pos="4819"/>
        <w:tab w:val="right" w:pos="9638"/>
      </w:tabs>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5E0A" w14:textId="77777777" w:rsidR="007A5D2E" w:rsidRDefault="007A5D2E">
    <w:pPr>
      <w:pBdr>
        <w:top w:val="nil"/>
        <w:left w:val="nil"/>
        <w:bottom w:val="nil"/>
        <w:right w:val="nil"/>
        <w:between w:val="nil"/>
      </w:pBdr>
      <w:tabs>
        <w:tab w:val="center" w:pos="4819"/>
        <w:tab w:val="right" w:pos="9638"/>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B256C" w14:textId="77777777" w:rsidR="007A5D2E" w:rsidRDefault="007A5D2E">
    <w:pPr>
      <w:pBdr>
        <w:top w:val="nil"/>
        <w:left w:val="nil"/>
        <w:bottom w:val="nil"/>
        <w:right w:val="nil"/>
        <w:between w:val="nil"/>
      </w:pBdr>
      <w:tabs>
        <w:tab w:val="center" w:pos="4819"/>
        <w:tab w:val="right" w:pos="9638"/>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D2AF2" w14:textId="77777777" w:rsidR="002147B4" w:rsidRDefault="002147B4">
      <w:pPr>
        <w:spacing w:after="0" w:line="240" w:lineRule="auto"/>
        <w:ind w:left="0" w:hanging="2"/>
      </w:pPr>
      <w:r>
        <w:separator/>
      </w:r>
    </w:p>
  </w:footnote>
  <w:footnote w:type="continuationSeparator" w:id="0">
    <w:p w14:paraId="12B4779F" w14:textId="77777777" w:rsidR="002147B4" w:rsidRDefault="002147B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8CEF" w14:textId="77777777" w:rsidR="007A5D2E" w:rsidRDefault="007A5D2E">
    <w:pPr>
      <w:pBdr>
        <w:top w:val="nil"/>
        <w:left w:val="nil"/>
        <w:bottom w:val="nil"/>
        <w:right w:val="nil"/>
        <w:between w:val="nil"/>
      </w:pBdr>
      <w:tabs>
        <w:tab w:val="center" w:pos="4819"/>
        <w:tab w:val="right" w:pos="9638"/>
      </w:tabs>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155BB" w14:textId="69CA3C55" w:rsidR="00FB623F" w:rsidRPr="0039359C" w:rsidRDefault="0063727D" w:rsidP="00FB623F">
    <w:pPr>
      <w:pStyle w:val="Intestazione"/>
      <w:jc w:val="right"/>
      <w:rPr>
        <w:i/>
        <w:iCs/>
        <w:color w:val="4472C4"/>
        <w:sz w:val="20"/>
        <w:szCs w:val="20"/>
      </w:rPr>
    </w:pPr>
    <w:r>
      <w:rPr>
        <w:i/>
        <w:iCs/>
        <w:sz w:val="20"/>
        <w:szCs w:val="20"/>
      </w:rPr>
      <w:pict w14:anchorId="66AAEA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1836486" o:spid="_x0000_s2049" type="#_x0000_t136" style="position:absolute;left:0;text-align:left;margin-left:0;margin-top:0;width:634.05pt;height:45.25pt;rotation:315;z-index:-251658752;mso-position-horizontal:center;mso-position-horizontal-relative:margin;mso-position-vertical:center;mso-position-vertical-relative:margin" o:allowincell="f" fillcolor="#acb9ca" stroked="f">
          <v:fill opacity=".5"/>
          <v:textpath style="font-family:&quot;Candara&quot;;font-size:1pt" string="UDA_Trasversale_IC &quot;&quot;G. Barone&quot; _a.s. 2021-2022"/>
          <w10:wrap anchorx="margin" anchory="margin"/>
        </v:shape>
      </w:pict>
    </w:r>
    <w:proofErr w:type="spellStart"/>
    <w:r w:rsidR="00FB623F" w:rsidRPr="0039359C">
      <w:rPr>
        <w:i/>
        <w:iCs/>
        <w:sz w:val="20"/>
        <w:szCs w:val="20"/>
      </w:rPr>
      <w:t>UDA</w:t>
    </w:r>
    <w:r w:rsidR="00FB623F">
      <w:rPr>
        <w:i/>
        <w:iCs/>
        <w:sz w:val="20"/>
        <w:szCs w:val="20"/>
      </w:rPr>
      <w:t>_Trasversale</w:t>
    </w:r>
    <w:proofErr w:type="spellEnd"/>
    <w:r w:rsidR="00FB623F" w:rsidRPr="0039359C">
      <w:rPr>
        <w:i/>
        <w:iCs/>
        <w:color w:val="4472C4"/>
        <w:sz w:val="20"/>
        <w:szCs w:val="20"/>
      </w:rPr>
      <w:t xml:space="preserve"> | </w:t>
    </w:r>
    <w:proofErr w:type="spellStart"/>
    <w:r w:rsidR="00FB623F" w:rsidRPr="0039359C">
      <w:rPr>
        <w:i/>
        <w:iCs/>
        <w:sz w:val="20"/>
        <w:szCs w:val="20"/>
      </w:rPr>
      <w:t>a.s.</w:t>
    </w:r>
    <w:proofErr w:type="spellEnd"/>
    <w:r w:rsidR="00FB623F" w:rsidRPr="0039359C">
      <w:rPr>
        <w:i/>
        <w:iCs/>
        <w:sz w:val="20"/>
        <w:szCs w:val="20"/>
      </w:rPr>
      <w:t xml:space="preserve"> 202</w:t>
    </w:r>
    <w:r w:rsidR="00726022">
      <w:rPr>
        <w:i/>
        <w:iCs/>
        <w:sz w:val="20"/>
        <w:szCs w:val="20"/>
      </w:rPr>
      <w:t>1</w:t>
    </w:r>
    <w:r w:rsidR="00FB623F" w:rsidRPr="0039359C">
      <w:rPr>
        <w:i/>
        <w:iCs/>
        <w:sz w:val="20"/>
        <w:szCs w:val="20"/>
      </w:rPr>
      <w:t>-202</w:t>
    </w:r>
    <w:r w:rsidR="00726022">
      <w:rPr>
        <w:i/>
        <w:iCs/>
        <w:sz w:val="20"/>
        <w:szCs w:val="20"/>
      </w:rPr>
      <w:t>2</w:t>
    </w:r>
  </w:p>
  <w:p w14:paraId="420CDE79" w14:textId="77777777" w:rsidR="007A5D2E" w:rsidRDefault="007A5D2E">
    <w:pPr>
      <w:pBdr>
        <w:top w:val="nil"/>
        <w:left w:val="nil"/>
        <w:bottom w:val="nil"/>
        <w:right w:val="nil"/>
        <w:between w:val="nil"/>
      </w:pBdr>
      <w:tabs>
        <w:tab w:val="center" w:pos="4819"/>
        <w:tab w:val="right" w:pos="9638"/>
      </w:tabs>
      <w:spacing w:after="0"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953C8" w14:textId="77777777" w:rsidR="007A5D2E" w:rsidRDefault="007A5D2E">
    <w:pPr>
      <w:pBdr>
        <w:top w:val="nil"/>
        <w:left w:val="nil"/>
        <w:bottom w:val="nil"/>
        <w:right w:val="nil"/>
        <w:between w:val="nil"/>
      </w:pBdr>
      <w:tabs>
        <w:tab w:val="center" w:pos="4819"/>
        <w:tab w:val="right" w:pos="9638"/>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001F"/>
    <w:multiLevelType w:val="hybridMultilevel"/>
    <w:tmpl w:val="A18AC19E"/>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D66F6B"/>
    <w:multiLevelType w:val="hybridMultilevel"/>
    <w:tmpl w:val="73C4BC8C"/>
    <w:lvl w:ilvl="0" w:tplc="CAE0989E">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924B21"/>
    <w:multiLevelType w:val="hybridMultilevel"/>
    <w:tmpl w:val="C79AEB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0974F3"/>
    <w:multiLevelType w:val="hybridMultilevel"/>
    <w:tmpl w:val="78B6659C"/>
    <w:lvl w:ilvl="0" w:tplc="6644D548">
      <w:start w:val="1"/>
      <w:numFmt w:val="bullet"/>
      <w:lvlText w:val=""/>
      <w:lvlJc w:val="left"/>
      <w:pPr>
        <w:ind w:left="720" w:hanging="360"/>
      </w:pPr>
      <w:rPr>
        <w:rFonts w:ascii="Symbol" w:hAnsi="Symbol"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D2E"/>
    <w:rsid w:val="000E4B5C"/>
    <w:rsid w:val="002147B4"/>
    <w:rsid w:val="002779E5"/>
    <w:rsid w:val="002C080F"/>
    <w:rsid w:val="002D2329"/>
    <w:rsid w:val="00335BDE"/>
    <w:rsid w:val="00376F57"/>
    <w:rsid w:val="00470228"/>
    <w:rsid w:val="00483530"/>
    <w:rsid w:val="00503582"/>
    <w:rsid w:val="005323B9"/>
    <w:rsid w:val="005462DE"/>
    <w:rsid w:val="005D06E5"/>
    <w:rsid w:val="005D2138"/>
    <w:rsid w:val="0063727D"/>
    <w:rsid w:val="00684665"/>
    <w:rsid w:val="0069458F"/>
    <w:rsid w:val="006C5EE9"/>
    <w:rsid w:val="00726022"/>
    <w:rsid w:val="007A5D2E"/>
    <w:rsid w:val="00822F9E"/>
    <w:rsid w:val="008850CB"/>
    <w:rsid w:val="008E4989"/>
    <w:rsid w:val="00926E2A"/>
    <w:rsid w:val="00A5272E"/>
    <w:rsid w:val="00A81585"/>
    <w:rsid w:val="00AD7D68"/>
    <w:rsid w:val="00AF44C3"/>
    <w:rsid w:val="00B04110"/>
    <w:rsid w:val="00B67CA5"/>
    <w:rsid w:val="00BE3987"/>
    <w:rsid w:val="00C23F66"/>
    <w:rsid w:val="00CE334C"/>
    <w:rsid w:val="00D1408F"/>
    <w:rsid w:val="00D1772E"/>
    <w:rsid w:val="00DD06D6"/>
    <w:rsid w:val="00E12EDC"/>
    <w:rsid w:val="00F37FA4"/>
    <w:rsid w:val="00FA09C4"/>
    <w:rsid w:val="00FA1C06"/>
    <w:rsid w:val="00FA28F4"/>
    <w:rsid w:val="00FB623F"/>
    <w:rsid w:val="00FE16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AD760C"/>
  <w15:docId w15:val="{ACF23DCC-49CC-45BC-870C-059F078C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ind w:leftChars="-1" w:left="-1" w:hangingChars="1"/>
      <w:textDirection w:val="btLr"/>
      <w:textAlignment w:val="top"/>
      <w:outlineLvl w:val="0"/>
    </w:pPr>
    <w:rPr>
      <w:position w:val="-1"/>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next w:val="TableNormal2"/>
    <w:pPr>
      <w:suppressAutoHyphens/>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43">
    <w:name w:val="43"/>
    <w:basedOn w:val="TableNormal1"/>
    <w:pPr>
      <w:spacing w:after="0" w:line="240" w:lineRule="auto"/>
    </w:pPr>
    <w:tblPr>
      <w:tblStyleRowBandSize w:val="1"/>
      <w:tblStyleColBandSize w:val="1"/>
      <w:tblCellMar>
        <w:left w:w="108" w:type="dxa"/>
        <w:right w:w="108" w:type="dxa"/>
      </w:tblCellMar>
    </w:tblPr>
  </w:style>
  <w:style w:type="table" w:customStyle="1" w:styleId="42">
    <w:name w:val="42"/>
    <w:basedOn w:val="TableNormal1"/>
    <w:pPr>
      <w:spacing w:after="0" w:line="240" w:lineRule="auto"/>
    </w:pPr>
    <w:tblPr>
      <w:tblStyleRowBandSize w:val="1"/>
      <w:tblStyleColBandSize w:val="1"/>
      <w:tblCellMar>
        <w:left w:w="108" w:type="dxa"/>
        <w:right w:w="108" w:type="dxa"/>
      </w:tblCellMar>
    </w:tblPr>
  </w:style>
  <w:style w:type="table" w:customStyle="1" w:styleId="41">
    <w:name w:val="41"/>
    <w:basedOn w:val="TableNormal1"/>
    <w:pPr>
      <w:spacing w:after="0" w:line="240" w:lineRule="auto"/>
    </w:pPr>
    <w:tblPr>
      <w:tblStyleRowBandSize w:val="1"/>
      <w:tblStyleColBandSize w:val="1"/>
      <w:tblCellMar>
        <w:left w:w="108" w:type="dxa"/>
        <w:right w:w="108" w:type="dxa"/>
      </w:tblCellMar>
    </w:tblPr>
  </w:style>
  <w:style w:type="table" w:customStyle="1" w:styleId="40">
    <w:name w:val="40"/>
    <w:basedOn w:val="TableNormal1"/>
    <w:pPr>
      <w:spacing w:after="0" w:line="240" w:lineRule="auto"/>
    </w:pPr>
    <w:tblPr>
      <w:tblStyleRowBandSize w:val="1"/>
      <w:tblStyleColBandSize w:val="1"/>
      <w:tblCellMar>
        <w:left w:w="108" w:type="dxa"/>
        <w:right w:w="108" w:type="dxa"/>
      </w:tblCellMar>
    </w:tblPr>
  </w:style>
  <w:style w:type="table" w:customStyle="1" w:styleId="39">
    <w:name w:val="39"/>
    <w:basedOn w:val="TableNormal1"/>
    <w:pPr>
      <w:spacing w:after="0" w:line="240" w:lineRule="auto"/>
    </w:pPr>
    <w:tblPr>
      <w:tblStyleRowBandSize w:val="1"/>
      <w:tblStyleColBandSize w:val="1"/>
      <w:tblCellMar>
        <w:left w:w="108" w:type="dxa"/>
        <w:right w:w="108" w:type="dxa"/>
      </w:tblCellMar>
    </w:tblPr>
  </w:style>
  <w:style w:type="table" w:customStyle="1" w:styleId="38">
    <w:name w:val="38"/>
    <w:basedOn w:val="TableNormal1"/>
    <w:pPr>
      <w:spacing w:after="0" w:line="240" w:lineRule="auto"/>
    </w:pPr>
    <w:tblPr>
      <w:tblStyleRowBandSize w:val="1"/>
      <w:tblStyleColBandSize w:val="1"/>
      <w:tblCellMar>
        <w:left w:w="108" w:type="dxa"/>
        <w:right w:w="108" w:type="dxa"/>
      </w:tblCellMar>
    </w:tblPr>
  </w:style>
  <w:style w:type="table" w:customStyle="1" w:styleId="37">
    <w:name w:val="37"/>
    <w:basedOn w:val="TableNormal1"/>
    <w:pPr>
      <w:spacing w:after="0" w:line="240" w:lineRule="auto"/>
    </w:pPr>
    <w:tblPr>
      <w:tblStyleRowBandSize w:val="1"/>
      <w:tblStyleColBandSize w:val="1"/>
      <w:tblCellMar>
        <w:left w:w="108" w:type="dxa"/>
        <w:right w:w="108" w:type="dxa"/>
      </w:tblCellMar>
    </w:tblPr>
  </w:style>
  <w:style w:type="table" w:customStyle="1" w:styleId="36">
    <w:name w:val="36"/>
    <w:basedOn w:val="TableNormal1"/>
    <w:pPr>
      <w:spacing w:after="0" w:line="240" w:lineRule="auto"/>
    </w:pPr>
    <w:tblPr>
      <w:tblStyleRowBandSize w:val="1"/>
      <w:tblStyleColBandSize w:val="1"/>
      <w:tblCellMar>
        <w:left w:w="108" w:type="dxa"/>
        <w:right w:w="108" w:type="dxa"/>
      </w:tblCellMar>
    </w:tblPr>
  </w:style>
  <w:style w:type="table" w:customStyle="1" w:styleId="35">
    <w:name w:val="35"/>
    <w:basedOn w:val="TableNormal1"/>
    <w:pPr>
      <w:spacing w:after="0" w:line="240" w:lineRule="auto"/>
    </w:pPr>
    <w:tblPr>
      <w:tblStyleRowBandSize w:val="1"/>
      <w:tblStyleColBandSize w:val="1"/>
      <w:tblCellMar>
        <w:left w:w="108" w:type="dxa"/>
        <w:right w:w="108" w:type="dxa"/>
      </w:tblCellMar>
    </w:tblPr>
  </w:style>
  <w:style w:type="table" w:customStyle="1" w:styleId="34">
    <w:name w:val="34"/>
    <w:basedOn w:val="TableNormal1"/>
    <w:pPr>
      <w:spacing w:after="0" w:line="240" w:lineRule="auto"/>
    </w:pPr>
    <w:tblPr>
      <w:tblStyleRowBandSize w:val="1"/>
      <w:tblStyleColBandSize w:val="1"/>
      <w:tblCellMar>
        <w:left w:w="108" w:type="dxa"/>
        <w:right w:w="108" w:type="dxa"/>
      </w:tblCellMar>
    </w:tblPr>
  </w:style>
  <w:style w:type="table" w:customStyle="1" w:styleId="33">
    <w:name w:val="33"/>
    <w:basedOn w:val="TableNormal1"/>
    <w:pPr>
      <w:spacing w:after="0" w:line="240" w:lineRule="auto"/>
    </w:pPr>
    <w:tblPr>
      <w:tblStyleRowBandSize w:val="1"/>
      <w:tblStyleColBandSize w:val="1"/>
      <w:tblCellMar>
        <w:left w:w="108" w:type="dxa"/>
        <w:right w:w="108" w:type="dxa"/>
      </w:tblCellMar>
    </w:tblPr>
  </w:style>
  <w:style w:type="table" w:customStyle="1" w:styleId="32">
    <w:name w:val="32"/>
    <w:basedOn w:val="TableNormal1"/>
    <w:pPr>
      <w:spacing w:after="0" w:line="240" w:lineRule="auto"/>
    </w:pPr>
    <w:tblPr>
      <w:tblStyleRowBandSize w:val="1"/>
      <w:tblStyleColBandSize w:val="1"/>
      <w:tblCellMar>
        <w:left w:w="108" w:type="dxa"/>
        <w:right w:w="108" w:type="dxa"/>
      </w:tblCellMar>
    </w:tblPr>
  </w:style>
  <w:style w:type="table" w:customStyle="1" w:styleId="31">
    <w:name w:val="31"/>
    <w:basedOn w:val="TableNormal1"/>
    <w:pPr>
      <w:spacing w:after="0" w:line="240" w:lineRule="auto"/>
    </w:pPr>
    <w:tblPr>
      <w:tblStyleRowBandSize w:val="1"/>
      <w:tblStyleColBandSize w:val="1"/>
      <w:tblCellMar>
        <w:left w:w="108" w:type="dxa"/>
        <w:right w:w="108" w:type="dxa"/>
      </w:tblCellMar>
    </w:tblPr>
  </w:style>
  <w:style w:type="table" w:customStyle="1" w:styleId="30">
    <w:name w:val="30"/>
    <w:basedOn w:val="TableNormal1"/>
    <w:pPr>
      <w:spacing w:after="0" w:line="240" w:lineRule="auto"/>
    </w:pPr>
    <w:tblPr>
      <w:tblStyleRowBandSize w:val="1"/>
      <w:tblStyleColBandSize w:val="1"/>
      <w:tblCellMar>
        <w:left w:w="108" w:type="dxa"/>
        <w:right w:w="108" w:type="dxa"/>
      </w:tblCellMar>
    </w:tblPr>
  </w:style>
  <w:style w:type="table" w:customStyle="1" w:styleId="29">
    <w:name w:val="29"/>
    <w:basedOn w:val="TableNormal1"/>
    <w:tblPr>
      <w:tblStyleRowBandSize w:val="1"/>
      <w:tblStyleColBandSize w:val="1"/>
      <w:tblCellMar>
        <w:left w:w="70" w:type="dxa"/>
        <w:right w:w="70" w:type="dxa"/>
      </w:tblCellMar>
    </w:tblPr>
  </w:style>
  <w:style w:type="table" w:styleId="Grigliatabella">
    <w:name w:val="Table Grid"/>
    <w:basedOn w:val="Tabellanormale"/>
    <w:uiPriority w:val="39"/>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qFormat/>
    <w:rPr>
      <w:color w:val="0000FF"/>
      <w:w w:val="100"/>
      <w:position w:val="-1"/>
      <w:u w:val="single"/>
      <w:effect w:val="none"/>
      <w:vertAlign w:val="baseline"/>
      <w:cs w:val="0"/>
      <w:em w:val="none"/>
    </w:rPr>
  </w:style>
  <w:style w:type="character" w:styleId="Rimandocommento">
    <w:name w:val="annotation reference"/>
    <w:qFormat/>
    <w:rPr>
      <w:w w:val="100"/>
      <w:position w:val="-1"/>
      <w:sz w:val="16"/>
      <w:szCs w:val="16"/>
      <w:effect w:val="none"/>
      <w:vertAlign w:val="baseline"/>
      <w:cs w:val="0"/>
      <w:em w:val="none"/>
    </w:rPr>
  </w:style>
  <w:style w:type="paragraph" w:styleId="Testocommento">
    <w:name w:val="annotation text"/>
    <w:basedOn w:val="Normale"/>
    <w:qFormat/>
    <w:rPr>
      <w:sz w:val="20"/>
      <w:szCs w:val="20"/>
    </w:rPr>
  </w:style>
  <w:style w:type="character" w:customStyle="1" w:styleId="TestocommentoCarattere">
    <w:name w:val="Testo commento Carattere"/>
    <w:basedOn w:val="Carpredefinitoparagrafo"/>
    <w:rPr>
      <w:w w:val="100"/>
      <w:position w:val="-1"/>
      <w:effect w:val="none"/>
      <w:vertAlign w:val="baseline"/>
      <w:cs w:val="0"/>
      <w:em w:val="none"/>
    </w:rPr>
  </w:style>
  <w:style w:type="paragraph" w:styleId="Soggettocommento">
    <w:name w:val="annotation subject"/>
    <w:basedOn w:val="Testocommento"/>
    <w:next w:val="Testocommento"/>
    <w:qFormat/>
    <w:rPr>
      <w:b/>
      <w:bCs/>
    </w:rPr>
  </w:style>
  <w:style w:type="character" w:customStyle="1" w:styleId="SoggettocommentoCarattere">
    <w:name w:val="Soggetto commento Carattere"/>
    <w:rPr>
      <w:b/>
      <w:bCs/>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cs="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table" w:customStyle="1" w:styleId="28">
    <w:name w:val="28"/>
    <w:basedOn w:val="TableNormal1"/>
    <w:tblPr>
      <w:tblStyleRowBandSize w:val="1"/>
      <w:tblStyleColBandSize w:val="1"/>
      <w:tblCellMar>
        <w:left w:w="108" w:type="dxa"/>
        <w:right w:w="108" w:type="dxa"/>
      </w:tblCellMar>
    </w:tblPr>
  </w:style>
  <w:style w:type="table" w:customStyle="1" w:styleId="27">
    <w:name w:val="27"/>
    <w:basedOn w:val="TableNormal1"/>
    <w:tblPr>
      <w:tblStyleRowBandSize w:val="1"/>
      <w:tblStyleColBandSize w:val="1"/>
      <w:tblCellMar>
        <w:left w:w="108" w:type="dxa"/>
        <w:right w:w="108" w:type="dxa"/>
      </w:tblCellMar>
    </w:tblPr>
  </w:style>
  <w:style w:type="table" w:customStyle="1" w:styleId="26">
    <w:name w:val="26"/>
    <w:basedOn w:val="TableNormal1"/>
    <w:tblPr>
      <w:tblStyleRowBandSize w:val="1"/>
      <w:tblStyleColBandSize w:val="1"/>
      <w:tblCellMar>
        <w:left w:w="108" w:type="dxa"/>
        <w:right w:w="108" w:type="dxa"/>
      </w:tblCellMar>
    </w:tblPr>
  </w:style>
  <w:style w:type="table" w:customStyle="1" w:styleId="25">
    <w:name w:val="25"/>
    <w:basedOn w:val="TableNormal1"/>
    <w:tblPr>
      <w:tblStyleRowBandSize w:val="1"/>
      <w:tblStyleColBandSize w:val="1"/>
      <w:tblCellMar>
        <w:left w:w="108" w:type="dxa"/>
        <w:right w:w="108" w:type="dxa"/>
      </w:tblCellMar>
    </w:tblPr>
  </w:style>
  <w:style w:type="table" w:customStyle="1" w:styleId="24">
    <w:name w:val="24"/>
    <w:basedOn w:val="TableNormal1"/>
    <w:tblPr>
      <w:tblStyleRowBandSize w:val="1"/>
      <w:tblStyleColBandSize w:val="1"/>
      <w:tblCellMar>
        <w:left w:w="108" w:type="dxa"/>
        <w:right w:w="108" w:type="dxa"/>
      </w:tblCellMar>
    </w:tblPr>
  </w:style>
  <w:style w:type="table" w:customStyle="1" w:styleId="23">
    <w:name w:val="23"/>
    <w:basedOn w:val="TableNormal1"/>
    <w:tblPr>
      <w:tblStyleRowBandSize w:val="1"/>
      <w:tblStyleColBandSize w:val="1"/>
      <w:tblCellMar>
        <w:left w:w="108" w:type="dxa"/>
        <w:right w:w="108" w:type="dxa"/>
      </w:tblCellMar>
    </w:tblPr>
  </w:style>
  <w:style w:type="table" w:customStyle="1" w:styleId="22">
    <w:name w:val="22"/>
    <w:basedOn w:val="TableNormal1"/>
    <w:tblPr>
      <w:tblStyleRowBandSize w:val="1"/>
      <w:tblStyleColBandSize w:val="1"/>
      <w:tblCellMar>
        <w:left w:w="70" w:type="dxa"/>
        <w:right w:w="70" w:type="dxa"/>
      </w:tblCellMar>
    </w:tblPr>
  </w:style>
  <w:style w:type="table" w:customStyle="1" w:styleId="21">
    <w:name w:val="21"/>
    <w:basedOn w:val="TableNormal1"/>
    <w:tblPr>
      <w:tblStyleRowBandSize w:val="1"/>
      <w:tblStyleColBandSize w:val="1"/>
      <w:tblCellMar>
        <w:left w:w="70" w:type="dxa"/>
        <w:right w:w="70" w:type="dxa"/>
      </w:tblCellMar>
    </w:tblPr>
  </w:style>
  <w:style w:type="table" w:customStyle="1" w:styleId="20">
    <w:name w:val="20"/>
    <w:basedOn w:val="TableNormal1"/>
    <w:tblPr>
      <w:tblStyleRowBandSize w:val="1"/>
      <w:tblStyleColBandSize w:val="1"/>
      <w:tblCellMar>
        <w:left w:w="70" w:type="dxa"/>
        <w:right w:w="70" w:type="dxa"/>
      </w:tblCellMar>
    </w:tblPr>
  </w:style>
  <w:style w:type="table" w:customStyle="1" w:styleId="19">
    <w:name w:val="19"/>
    <w:basedOn w:val="TableNormal1"/>
    <w:tblPr>
      <w:tblStyleRowBandSize w:val="1"/>
      <w:tblStyleColBandSize w:val="1"/>
      <w:tblCellMar>
        <w:left w:w="108" w:type="dxa"/>
        <w:right w:w="108" w:type="dxa"/>
      </w:tblCellMar>
    </w:tblPr>
  </w:style>
  <w:style w:type="table" w:customStyle="1" w:styleId="18">
    <w:name w:val="18"/>
    <w:basedOn w:val="TableNormal1"/>
    <w:tblPr>
      <w:tblStyleRowBandSize w:val="1"/>
      <w:tblStyleColBandSize w:val="1"/>
      <w:tblCellMar>
        <w:left w:w="108" w:type="dxa"/>
        <w:right w:w="108" w:type="dxa"/>
      </w:tblCellMar>
    </w:tblPr>
  </w:style>
  <w:style w:type="table" w:customStyle="1" w:styleId="17">
    <w:name w:val="17"/>
    <w:basedOn w:val="TableNormal1"/>
    <w:tblPr>
      <w:tblStyleRowBandSize w:val="1"/>
      <w:tblStyleColBandSize w:val="1"/>
      <w:tblCellMar>
        <w:left w:w="108" w:type="dxa"/>
        <w:right w:w="108"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tblPr>
      <w:tblStyleRowBandSize w:val="1"/>
      <w:tblStyleColBandSize w:val="1"/>
      <w:tblCellMar>
        <w:left w:w="70" w:type="dxa"/>
        <w:right w:w="70" w:type="dxa"/>
      </w:tblCellMar>
    </w:tblPr>
  </w:style>
  <w:style w:type="table" w:customStyle="1" w:styleId="14">
    <w:name w:val="14"/>
    <w:basedOn w:val="TableNormal2"/>
    <w:pPr>
      <w:spacing w:after="0" w:line="240" w:lineRule="auto"/>
    </w:pPr>
    <w:tblPr>
      <w:tblStyleRowBandSize w:val="1"/>
      <w:tblStyleColBandSize w:val="1"/>
      <w:tblCellMar>
        <w:left w:w="70" w:type="dxa"/>
        <w:right w:w="70" w:type="dxa"/>
      </w:tblCellMar>
    </w:tblPr>
  </w:style>
  <w:style w:type="table" w:customStyle="1" w:styleId="13">
    <w:name w:val="13"/>
    <w:basedOn w:val="TableNormal2"/>
    <w:pPr>
      <w:spacing w:after="0" w:line="240" w:lineRule="auto"/>
    </w:pPr>
    <w:tblPr>
      <w:tblStyleRowBandSize w:val="1"/>
      <w:tblStyleColBandSize w:val="1"/>
      <w:tblCellMar>
        <w:left w:w="70" w:type="dxa"/>
        <w:right w:w="70" w:type="dxa"/>
      </w:tblCellMar>
    </w:tblPr>
  </w:style>
  <w:style w:type="table" w:customStyle="1" w:styleId="12">
    <w:name w:val="12"/>
    <w:basedOn w:val="TableNormal2"/>
    <w:pPr>
      <w:spacing w:after="0" w:line="240" w:lineRule="auto"/>
    </w:pPr>
    <w:tblPr>
      <w:tblStyleRowBandSize w:val="1"/>
      <w:tblStyleColBandSize w:val="1"/>
      <w:tblCellMar>
        <w:left w:w="70" w:type="dxa"/>
        <w:right w:w="70" w:type="dxa"/>
      </w:tblCellMar>
    </w:tblPr>
  </w:style>
  <w:style w:type="table" w:customStyle="1" w:styleId="11">
    <w:name w:val="11"/>
    <w:basedOn w:val="TableNormal2"/>
    <w:pPr>
      <w:spacing w:after="0" w:line="240" w:lineRule="auto"/>
    </w:pPr>
    <w:tblPr>
      <w:tblStyleRowBandSize w:val="1"/>
      <w:tblStyleColBandSize w:val="1"/>
      <w:tblCellMar>
        <w:left w:w="70" w:type="dxa"/>
        <w:right w:w="70" w:type="dxa"/>
      </w:tblCellMar>
    </w:tblPr>
  </w:style>
  <w:style w:type="table" w:customStyle="1" w:styleId="10">
    <w:name w:val="10"/>
    <w:basedOn w:val="TableNormal2"/>
    <w:pPr>
      <w:spacing w:after="0" w:line="240" w:lineRule="auto"/>
    </w:pPr>
    <w:tblPr>
      <w:tblStyleRowBandSize w:val="1"/>
      <w:tblStyleColBandSize w:val="1"/>
      <w:tblCellMar>
        <w:left w:w="70" w:type="dxa"/>
        <w:right w:w="70" w:type="dxa"/>
      </w:tblCellMar>
    </w:tblPr>
  </w:style>
  <w:style w:type="table" w:customStyle="1" w:styleId="9">
    <w:name w:val="9"/>
    <w:basedOn w:val="TableNormal2"/>
    <w:pPr>
      <w:spacing w:after="0" w:line="240" w:lineRule="auto"/>
    </w:pPr>
    <w:tblPr>
      <w:tblStyleRowBandSize w:val="1"/>
      <w:tblStyleColBandSize w:val="1"/>
      <w:tblCellMar>
        <w:left w:w="70" w:type="dxa"/>
        <w:right w:w="70" w:type="dxa"/>
      </w:tblCellMar>
    </w:tblPr>
  </w:style>
  <w:style w:type="table" w:customStyle="1" w:styleId="8">
    <w:name w:val="8"/>
    <w:basedOn w:val="TableNormal2"/>
    <w:pPr>
      <w:spacing w:after="0" w:line="240" w:lineRule="auto"/>
    </w:pPr>
    <w:tblPr>
      <w:tblStyleRowBandSize w:val="1"/>
      <w:tblStyleColBandSize w:val="1"/>
      <w:tblCellMar>
        <w:left w:w="70" w:type="dxa"/>
        <w:right w:w="70" w:type="dxa"/>
      </w:tblCellMar>
    </w:tblPr>
  </w:style>
  <w:style w:type="table" w:customStyle="1" w:styleId="7">
    <w:name w:val="7"/>
    <w:basedOn w:val="TableNormal2"/>
    <w:pPr>
      <w:spacing w:after="0" w:line="240" w:lineRule="auto"/>
    </w:pPr>
    <w:tblPr>
      <w:tblStyleRowBandSize w:val="1"/>
      <w:tblStyleColBandSize w:val="1"/>
      <w:tblCellMar>
        <w:left w:w="70" w:type="dxa"/>
        <w:right w:w="70" w:type="dxa"/>
      </w:tblCellMar>
    </w:tblPr>
  </w:style>
  <w:style w:type="table" w:customStyle="1" w:styleId="6">
    <w:name w:val="6"/>
    <w:basedOn w:val="TableNormal2"/>
    <w:pPr>
      <w:spacing w:after="0" w:line="240" w:lineRule="auto"/>
    </w:pPr>
    <w:tblPr>
      <w:tblStyleRowBandSize w:val="1"/>
      <w:tblStyleColBandSize w:val="1"/>
      <w:tblCellMar>
        <w:left w:w="70" w:type="dxa"/>
        <w:right w:w="70" w:type="dxa"/>
      </w:tblCellMar>
    </w:tblPr>
  </w:style>
  <w:style w:type="table" w:customStyle="1" w:styleId="5">
    <w:name w:val="5"/>
    <w:basedOn w:val="TableNormal2"/>
    <w:pPr>
      <w:spacing w:after="0" w:line="240" w:lineRule="auto"/>
    </w:pPr>
    <w:tblPr>
      <w:tblStyleRowBandSize w:val="1"/>
      <w:tblStyleColBandSize w:val="1"/>
      <w:tblCellMar>
        <w:left w:w="70" w:type="dxa"/>
        <w:right w:w="70" w:type="dxa"/>
      </w:tblCellMar>
    </w:tblPr>
  </w:style>
  <w:style w:type="table" w:customStyle="1" w:styleId="4">
    <w:name w:val="4"/>
    <w:basedOn w:val="TableNormal2"/>
    <w:pPr>
      <w:spacing w:after="0" w:line="240" w:lineRule="auto"/>
    </w:pPr>
    <w:tblPr>
      <w:tblStyleRowBandSize w:val="1"/>
      <w:tblStyleColBandSize w:val="1"/>
      <w:tblCellMar>
        <w:left w:w="70" w:type="dxa"/>
        <w:right w:w="70" w:type="dxa"/>
      </w:tblCellMar>
    </w:tblPr>
  </w:style>
  <w:style w:type="table" w:customStyle="1" w:styleId="3">
    <w:name w:val="3"/>
    <w:basedOn w:val="TableNormal2"/>
    <w:pPr>
      <w:spacing w:after="0" w:line="240" w:lineRule="auto"/>
    </w:pPr>
    <w:tblPr>
      <w:tblStyleRowBandSize w:val="1"/>
      <w:tblStyleColBandSize w:val="1"/>
      <w:tblCellMar>
        <w:left w:w="70" w:type="dxa"/>
        <w:right w:w="70" w:type="dxa"/>
      </w:tblCellMar>
    </w:tblPr>
  </w:style>
  <w:style w:type="table" w:customStyle="1" w:styleId="2">
    <w:name w:val="2"/>
    <w:basedOn w:val="TableNormal2"/>
    <w:pPr>
      <w:spacing w:after="0" w:line="240" w:lineRule="auto"/>
    </w:pPr>
    <w:tblPr>
      <w:tblStyleRowBandSize w:val="1"/>
      <w:tblStyleColBandSize w:val="1"/>
      <w:tblCellMar>
        <w:left w:w="70" w:type="dxa"/>
        <w:right w:w="70" w:type="dxa"/>
      </w:tblCellMar>
    </w:tblPr>
  </w:style>
  <w:style w:type="table" w:customStyle="1" w:styleId="1">
    <w:name w:val="1"/>
    <w:basedOn w:val="TableNormal2"/>
    <w:pPr>
      <w:spacing w:after="0" w:line="240" w:lineRule="auto"/>
    </w:pPr>
    <w:tblPr>
      <w:tblStyleRowBandSize w:val="1"/>
      <w:tblStyleColBandSize w:val="1"/>
      <w:tblCellMar>
        <w:left w:w="70" w:type="dxa"/>
        <w:right w:w="70" w:type="dxa"/>
      </w:tblCellMar>
    </w:tblPr>
  </w:style>
  <w:style w:type="paragraph" w:styleId="Intestazione">
    <w:name w:val="header"/>
    <w:basedOn w:val="Normale"/>
    <w:link w:val="IntestazioneCarattere"/>
    <w:uiPriority w:val="99"/>
    <w:unhideWhenUsed/>
    <w:rsid w:val="00FB623F"/>
    <w:pPr>
      <w:tabs>
        <w:tab w:val="center" w:pos="4680"/>
        <w:tab w:val="right" w:pos="9360"/>
      </w:tabs>
      <w:suppressAutoHyphens w:val="0"/>
      <w:spacing w:after="0" w:line="240" w:lineRule="auto"/>
      <w:ind w:leftChars="0" w:left="0" w:firstLineChars="0" w:firstLine="0"/>
      <w:textDirection w:val="lrTb"/>
      <w:textAlignment w:val="auto"/>
      <w:outlineLvl w:val="9"/>
    </w:pPr>
    <w:rPr>
      <w:rFonts w:asciiTheme="minorHAnsi" w:eastAsiaTheme="minorEastAsia" w:hAnsiTheme="minorHAnsi" w:cs="Times New Roman"/>
      <w:position w:val="0"/>
    </w:rPr>
  </w:style>
  <w:style w:type="character" w:customStyle="1" w:styleId="IntestazioneCarattere">
    <w:name w:val="Intestazione Carattere"/>
    <w:basedOn w:val="Carpredefinitoparagrafo"/>
    <w:link w:val="Intestazione"/>
    <w:uiPriority w:val="99"/>
    <w:rsid w:val="00FB623F"/>
    <w:rPr>
      <w:rFonts w:asciiTheme="minorHAnsi" w:eastAsiaTheme="minorEastAsia" w:hAnsiTheme="minorHAnsi" w:cs="Times New Roman"/>
    </w:rPr>
  </w:style>
  <w:style w:type="paragraph" w:styleId="Paragrafoelenco">
    <w:name w:val="List Paragraph"/>
    <w:basedOn w:val="Normale"/>
    <w:uiPriority w:val="34"/>
    <w:qFormat/>
    <w:rsid w:val="00DD06D6"/>
    <w:pPr>
      <w:ind w:left="720"/>
      <w:contextualSpacing/>
    </w:pPr>
  </w:style>
  <w:style w:type="table" w:customStyle="1" w:styleId="Grigliatabella1">
    <w:name w:val="Griglia tabella1"/>
    <w:basedOn w:val="Tabellanormale"/>
    <w:next w:val="Grigliatabella"/>
    <w:uiPriority w:val="39"/>
    <w:rsid w:val="00DD06D6"/>
    <w:pPr>
      <w:spacing w:after="0" w:line="240" w:lineRule="auto"/>
      <w:ind w:firstLine="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6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dWTqrlQScHIYBa2o2eMTAl23lw==">AMUW2mWs+AUiwSz6fj5vWPD3aso5K/idi5XEcY/cr4y5inICYUhLZ3Ua9eooV4w30ccbi7H9sTHL5Fc/IsO91B4lGoL3r2o3BEJbuzX7GqcogTyrNftjIWi2K/3+P1GtbSEIxFMeNVfp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3444</Words>
  <Characters>19635</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Angelo Longobardi</cp:lastModifiedBy>
  <cp:revision>8</cp:revision>
  <dcterms:created xsi:type="dcterms:W3CDTF">2021-09-04T07:46:00Z</dcterms:created>
  <dcterms:modified xsi:type="dcterms:W3CDTF">2021-09-04T08:42:00Z</dcterms:modified>
</cp:coreProperties>
</file>